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附件7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南昌大学</w:t>
      </w:r>
      <w:r>
        <w:rPr>
          <w:rFonts w:hint="eastAsia"/>
          <w:b/>
          <w:sz w:val="28"/>
          <w:szCs w:val="28"/>
        </w:rPr>
        <w:t>某某单位设备家具类</w:t>
      </w:r>
      <w:r>
        <w:rPr>
          <w:b/>
          <w:sz w:val="28"/>
          <w:szCs w:val="28"/>
        </w:rPr>
        <w:t>固定资产</w:t>
      </w:r>
      <w:r>
        <w:rPr>
          <w:rFonts w:hint="eastAsia"/>
          <w:b/>
          <w:sz w:val="28"/>
          <w:szCs w:val="28"/>
        </w:rPr>
        <w:t>盘点报告</w:t>
      </w:r>
    </w:p>
    <w:p/>
    <w:p>
      <w:r>
        <w:rPr>
          <w:rFonts w:hint="eastAsia"/>
        </w:rPr>
        <w:t xml:space="preserve">盘点单位：                                  盘点基准日：     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一、盘点的基本情况及结果</w:t>
      </w:r>
    </w:p>
    <w:p>
      <w:pPr>
        <w:pStyle w:val="9"/>
        <w:ind w:left="420" w:firstLine="0" w:firstLineChars="0"/>
      </w:pPr>
      <w:r>
        <w:rPr>
          <w:rFonts w:hint="eastAsia"/>
        </w:rPr>
        <w:t>在盘点基准日内，本单位共盘点：</w:t>
      </w:r>
    </w:p>
    <w:p>
      <w:pPr>
        <w:ind w:left="630" w:hanging="630" w:hangingChars="300"/>
      </w:pPr>
      <w:r>
        <w:rPr>
          <w:rFonts w:hint="eastAsia"/>
        </w:rPr>
        <w:t>（一）设备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台件，总金额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元，其中，账物相符设备</w:t>
      </w:r>
    </w:p>
    <w:p>
      <w:pPr>
        <w:ind w:left="630" w:leftChars="300" w:firstLine="210" w:firstLineChars="100"/>
      </w:pP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台件，总金额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元，有账无物设备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台件，总金额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元，有物无账设备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台件；</w:t>
      </w:r>
    </w:p>
    <w:p>
      <w:pPr>
        <w:ind w:firstLine="630" w:firstLineChars="300"/>
      </w:pPr>
      <w:r>
        <w:rPr>
          <w:rFonts w:hint="eastAsia"/>
        </w:rPr>
        <w:t>有账无物的设备情况如下表：</w:t>
      </w:r>
    </w:p>
    <w:tbl>
      <w:tblPr>
        <w:tblStyle w:val="5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1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有账无物原因</w:t>
            </w:r>
          </w:p>
        </w:tc>
        <w:tc>
          <w:tcPr>
            <w:tcW w:w="2618" w:type="dxa"/>
          </w:tcPr>
          <w:p>
            <w:r>
              <w:rPr>
                <w:rFonts w:hint="eastAsia"/>
              </w:rPr>
              <w:t>台件数</w:t>
            </w:r>
          </w:p>
        </w:tc>
        <w:tc>
          <w:tcPr>
            <w:tcW w:w="2657" w:type="dxa"/>
          </w:tcPr>
          <w:p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1.遗 失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2.被盗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3.损毁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4.人员离校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</w:tbl>
    <w:p>
      <w:pPr>
        <w:ind w:left="630" w:hanging="630" w:hangingChars="300"/>
      </w:pPr>
    </w:p>
    <w:p>
      <w:r>
        <w:rPr>
          <w:rFonts w:hint="eastAsia"/>
        </w:rPr>
        <w:t>（二）家具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台件，总金额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元，其中，账物相符设备</w:t>
      </w:r>
    </w:p>
    <w:p>
      <w:pPr>
        <w:ind w:left="630" w:leftChars="300" w:firstLine="210" w:firstLineChars="100"/>
      </w:pP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台件，总金额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元，有账无物设备</w:t>
      </w:r>
    </w:p>
    <w:p>
      <w:pPr>
        <w:ind w:left="630" w:leftChars="300" w:firstLine="210" w:firstLineChars="100"/>
      </w:pP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台件，总金额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元，有物无账设备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台件；</w:t>
      </w:r>
    </w:p>
    <w:p>
      <w:pPr>
        <w:ind w:firstLine="630" w:firstLineChars="300"/>
      </w:pPr>
      <w:r>
        <w:rPr>
          <w:rFonts w:hint="eastAsia"/>
        </w:rPr>
        <w:t>有账无物的家具情况如下表：</w:t>
      </w:r>
    </w:p>
    <w:tbl>
      <w:tblPr>
        <w:tblStyle w:val="5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1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有账无物原因</w:t>
            </w:r>
          </w:p>
        </w:tc>
        <w:tc>
          <w:tcPr>
            <w:tcW w:w="2618" w:type="dxa"/>
          </w:tcPr>
          <w:p>
            <w:r>
              <w:rPr>
                <w:rFonts w:hint="eastAsia"/>
              </w:rPr>
              <w:t>台件数</w:t>
            </w:r>
          </w:p>
        </w:tc>
        <w:tc>
          <w:tcPr>
            <w:tcW w:w="2657" w:type="dxa"/>
          </w:tcPr>
          <w:p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1.遗失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2.被盗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3.损毁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4.人员离校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2618" w:type="dxa"/>
          </w:tcPr>
          <w:p/>
        </w:tc>
        <w:tc>
          <w:tcPr>
            <w:tcW w:w="2657" w:type="dxa"/>
          </w:tcPr>
          <w:p/>
        </w:tc>
      </w:tr>
    </w:tbl>
    <w:p>
      <w:pPr>
        <w:pStyle w:val="9"/>
        <w:numPr>
          <w:ilvl w:val="0"/>
          <w:numId w:val="0"/>
        </w:numPr>
        <w:ind w:leftChars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二、盘亏</w:t>
      </w:r>
      <w:r>
        <w:rPr>
          <w:rFonts w:hint="eastAsia"/>
          <w:b/>
          <w:sz w:val="32"/>
          <w:szCs w:val="32"/>
          <w:lang w:val="en-US" w:eastAsia="zh-CN"/>
        </w:rPr>
        <w:t>/盘盈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情况说明</w:t>
      </w:r>
    </w:p>
    <w:p/>
    <w:p/>
    <w:p>
      <w:pPr>
        <w:pStyle w:val="9"/>
        <w:numPr>
          <w:ilvl w:val="0"/>
          <w:numId w:val="0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三、</w:t>
      </w:r>
      <w:r>
        <w:rPr>
          <w:rFonts w:hint="eastAsia"/>
          <w:b/>
          <w:sz w:val="32"/>
          <w:szCs w:val="32"/>
        </w:rPr>
        <w:t>存在的问题</w:t>
      </w:r>
    </w:p>
    <w:p/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改进措施</w:t>
      </w:r>
    </w:p>
    <w:p/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  <w:r>
        <w:rPr>
          <w:rFonts w:hint="eastAsia"/>
        </w:rPr>
        <w:t xml:space="preserve">                                              单位主管领导（签字）：</w:t>
      </w:r>
    </w:p>
    <w:p>
      <w:pPr>
        <w:pStyle w:val="9"/>
        <w:ind w:left="420" w:firstLine="0" w:firstLineChars="0"/>
      </w:pPr>
      <w:r>
        <w:rPr>
          <w:rFonts w:hint="eastAsia"/>
        </w:rPr>
        <w:t xml:space="preserve">                                               单位（盖章）：</w:t>
      </w:r>
    </w:p>
    <w:p>
      <w:pPr>
        <w:pStyle w:val="9"/>
        <w:ind w:left="420" w:firstLine="0" w:firstLineChars="0"/>
      </w:pPr>
      <w:r>
        <w:rPr>
          <w:rFonts w:hint="eastAsia"/>
        </w:rPr>
        <w:t xml:space="preserve">                                               年  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DQ5YTA3NmIyN2FhYTBkODQ5YjRiZmNlNmY4NzEifQ=="/>
  </w:docVars>
  <w:rsids>
    <w:rsidRoot w:val="00683629"/>
    <w:rsid w:val="000904AF"/>
    <w:rsid w:val="001077E8"/>
    <w:rsid w:val="00133EED"/>
    <w:rsid w:val="00413702"/>
    <w:rsid w:val="00463723"/>
    <w:rsid w:val="004A1B47"/>
    <w:rsid w:val="0052407B"/>
    <w:rsid w:val="00594CEC"/>
    <w:rsid w:val="005C3041"/>
    <w:rsid w:val="00607935"/>
    <w:rsid w:val="00683629"/>
    <w:rsid w:val="00714448"/>
    <w:rsid w:val="00752D6A"/>
    <w:rsid w:val="00790C09"/>
    <w:rsid w:val="008F25E5"/>
    <w:rsid w:val="00A02C6E"/>
    <w:rsid w:val="00A86868"/>
    <w:rsid w:val="00BE0782"/>
    <w:rsid w:val="00BE7622"/>
    <w:rsid w:val="00CB625F"/>
    <w:rsid w:val="00CD03AE"/>
    <w:rsid w:val="00D350BF"/>
    <w:rsid w:val="00E75230"/>
    <w:rsid w:val="41AF7A91"/>
    <w:rsid w:val="6E3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303</Characters>
  <Lines>5</Lines>
  <Paragraphs>1</Paragraphs>
  <TotalTime>56</TotalTime>
  <ScaleCrop>false</ScaleCrop>
  <LinksUpToDate>false</LinksUpToDate>
  <CharactersWithSpaces>697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2021-06-11T02:54:00Z</dcterms:created>
  <dc:creator>Administrator</dc:creator>
  <cp:lastModifiedBy>未定义</cp:lastModifiedBy>
  <cp:lastPrinted>2021-06-16T02:23:00Z</cp:lastPrinted>
  <dcterms:modified xsi:type="dcterms:W3CDTF">2022-09-15T02:36:43Z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0201E788EEF749E4AE7154FBCCADEF8A</vt:lpwstr>
  </property>
</Properties>
</file>