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66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3402"/>
        <w:gridCol w:w="1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3402" w:type="dxa"/>
            <w:vAlign w:val="center"/>
          </w:tcPr>
          <w:p>
            <w:r>
              <w:rPr>
                <w:color w:val="0000FF"/>
              </w:rPr>
              <w:drawing>
                <wp:inline distT="0" distB="0" distL="0" distR="0">
                  <wp:extent cx="1844675" cy="584835"/>
                  <wp:effectExtent l="0" t="0" r="3175" b="5715"/>
                  <wp:docPr id="242" name="图片 4" descr="http://www.ncu.edu.cn/img/n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4" descr="http://www.ncu.edu.cn/img/ncu.png"/>
                          <pic:cNvPicPr>
                            <a:picLocks noChangeAspect="1" noChangeArrowheads="1"/>
                          </pic:cNvPicPr>
                        </pic:nvPicPr>
                        <pic:blipFill>
                          <a:blip r:embed="rId4"/>
                          <a:srcRect/>
                          <a:stretch>
                            <a:fillRect/>
                          </a:stretch>
                        </pic:blipFill>
                        <pic:spPr>
                          <a:xfrm>
                            <a:off x="0" y="0"/>
                            <a:ext cx="1852415" cy="587881"/>
                          </a:xfrm>
                          <a:prstGeom prst="rect">
                            <a:avLst/>
                          </a:prstGeom>
                          <a:noFill/>
                          <a:ln w="9525">
                            <a:noFill/>
                            <a:miter lim="800000"/>
                            <a:headEnd/>
                            <a:tailEnd/>
                          </a:ln>
                        </pic:spPr>
                      </pic:pic>
                    </a:graphicData>
                  </a:graphic>
                </wp:inline>
              </w:drawing>
            </w:r>
          </w:p>
        </w:tc>
        <w:tc>
          <w:tcPr>
            <w:tcW w:w="12259" w:type="dxa"/>
            <w:vAlign w:val="center"/>
          </w:tcPr>
          <w:p>
            <w:pPr>
              <w:spacing w:line="1200" w:lineRule="exact"/>
              <w:ind w:firstLine="960" w:firstLineChars="100"/>
              <w:jc w:val="left"/>
              <w:rPr>
                <w:color w:val="E2AC00"/>
                <w:sz w:val="96"/>
                <w:szCs w:val="96"/>
              </w:rPr>
            </w:pPr>
            <w:r>
              <w:rPr>
                <w:rFonts w:hint="eastAsia" w:ascii="楷体" w:hAnsi="楷体" w:eastAsia="楷体"/>
                <w:b/>
                <w:color w:val="996633"/>
                <w:sz w:val="96"/>
                <w:szCs w:val="96"/>
                <w14:shadow w14:blurRad="0" w14:dist="38100" w14:dir="2700000" w14:sx="100000" w14:sy="100000" w14:kx="0" w14:ky="0" w14:algn="tl">
                  <w14:schemeClr w14:val="bg1"/>
                </w14:shadow>
              </w:rPr>
              <w:t>实验室安全信息牌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5661" w:type="dxa"/>
            <w:gridSpan w:val="2"/>
            <w:shd w:val="clear" w:color="auto" w:fill="auto"/>
          </w:tcPr>
          <w:tbl>
            <w:tblPr>
              <w:tblStyle w:val="5"/>
              <w:tblW w:w="155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4"/>
              <w:gridCol w:w="3969"/>
              <w:gridCol w:w="1418"/>
              <w:gridCol w:w="3827"/>
              <w:gridCol w:w="1410"/>
              <w:gridCol w:w="3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exact"/>
              </w:trPr>
              <w:tc>
                <w:tcPr>
                  <w:tcW w:w="1634" w:type="dxa"/>
                  <w:vAlign w:val="center"/>
                </w:tcPr>
                <w:p>
                  <w:pPr>
                    <w:rPr>
                      <w:rFonts w:ascii="黑体" w:hAnsi="黑体" w:eastAsia="黑体"/>
                      <w:b/>
                      <w:bCs/>
                      <w:sz w:val="30"/>
                      <w:szCs w:val="30"/>
                      <w:u w:val="single"/>
                    </w:rPr>
                  </w:pPr>
                  <w:r>
                    <w:rPr>
                      <w:rFonts w:hint="eastAsia" w:ascii="黑体" w:hAnsi="黑体" w:eastAsia="黑体"/>
                      <w:b/>
                      <w:bCs/>
                      <w:color w:val="003399"/>
                      <w:sz w:val="30"/>
                      <w:szCs w:val="30"/>
                    </w:rPr>
                    <w:t>责任单位：</w:t>
                  </w:r>
                </w:p>
              </w:tc>
              <w:tc>
                <w:tcPr>
                  <w:tcW w:w="3969" w:type="dxa"/>
                  <w:vAlign w:val="center"/>
                </w:tcPr>
                <w:p>
                  <w:pPr>
                    <w:spacing w:line="380" w:lineRule="exact"/>
                    <w:rPr>
                      <w:rFonts w:ascii="宋体" w:hAnsi="宋体" w:eastAsia="宋体"/>
                      <w:b/>
                      <w:sz w:val="36"/>
                      <w:szCs w:val="36"/>
                      <w:u w:val="single"/>
                    </w:rPr>
                  </w:pPr>
                  <w:r>
                    <w:rPr>
                      <w:rFonts w:hint="eastAsia"/>
                      <w:b/>
                      <w:color w:val="000000" w:themeColor="text1"/>
                      <w:sz w:val="36"/>
                      <w:szCs w:val="36"/>
                      <w:u w:val="single"/>
                      <w14:textFill>
                        <w14:solidFill>
                          <w14:schemeClr w14:val="tx1"/>
                        </w14:solidFill>
                      </w14:textFill>
                    </w:rPr>
                    <w:t xml:space="preserve"> </w:t>
                  </w:r>
                  <w:permStart w:id="0" w:edGrp="everyone"/>
                  <w:r>
                    <w:rPr>
                      <w:rFonts w:hint="eastAsia" w:ascii="宋体" w:hAnsi="宋体" w:eastAsia="宋体"/>
                      <w:b/>
                      <w:color w:val="000000" w:themeColor="text1"/>
                      <w:sz w:val="36"/>
                      <w:szCs w:val="36"/>
                      <w:u w:val="single"/>
                      <w14:textFill>
                        <w14:solidFill>
                          <w14:schemeClr w14:val="tx1"/>
                        </w14:solidFill>
                      </w14:textFill>
                    </w:rPr>
                    <w:t xml:space="preserve">填写二级单位全称 </w:t>
                  </w:r>
                  <w:permEnd w:id="0"/>
                </w:p>
              </w:tc>
              <w:tc>
                <w:tcPr>
                  <w:tcW w:w="1418" w:type="dxa"/>
                  <w:vAlign w:val="center"/>
                </w:tcPr>
                <w:p>
                  <w:pPr>
                    <w:jc w:val="right"/>
                    <w:rPr>
                      <w:rFonts w:ascii="黑体" w:hAnsi="黑体" w:eastAsia="黑体"/>
                      <w:b/>
                      <w:bCs/>
                      <w:color w:val="003399"/>
                      <w:sz w:val="28"/>
                      <w:szCs w:val="28"/>
                    </w:rPr>
                  </w:pPr>
                  <w:r>
                    <w:rPr>
                      <w:rFonts w:ascii="黑体" w:hAnsi="黑体" w:eastAsia="黑体"/>
                      <w:b/>
                      <w:bCs/>
                      <w:color w:val="003399"/>
                      <w:sz w:val="28"/>
                      <w:szCs w:val="28"/>
                    </w:rPr>
                    <w:t>实验室</w:t>
                  </w:r>
                  <w:r>
                    <w:rPr>
                      <w:rFonts w:hint="eastAsia" w:ascii="黑体" w:hAnsi="黑体" w:eastAsia="黑体"/>
                      <w:b/>
                      <w:bCs/>
                      <w:color w:val="003399"/>
                      <w:sz w:val="28"/>
                      <w:szCs w:val="28"/>
                    </w:rPr>
                    <w:t>：</w:t>
                  </w:r>
                </w:p>
              </w:tc>
              <w:tc>
                <w:tcPr>
                  <w:tcW w:w="3827" w:type="dxa"/>
                  <w:vAlign w:val="center"/>
                </w:tcPr>
                <w:p>
                  <w:pPr>
                    <w:spacing w:line="380" w:lineRule="exact"/>
                    <w:jc w:val="left"/>
                    <w:rPr>
                      <w:rFonts w:ascii="宋体" w:hAnsi="宋体" w:eastAsia="宋体"/>
                      <w:b/>
                      <w:color w:val="000000" w:themeColor="text1"/>
                      <w:sz w:val="36"/>
                      <w:szCs w:val="36"/>
                      <w:u w:val="single"/>
                      <w14:textFill>
                        <w14:solidFill>
                          <w14:schemeClr w14:val="tx1"/>
                        </w14:solidFill>
                      </w14:textFill>
                    </w:rPr>
                  </w:pPr>
                  <w:permStart w:id="1" w:edGrp="everyone"/>
                  <w:r>
                    <w:rPr>
                      <w:rFonts w:hint="eastAsia" w:ascii="宋体" w:hAnsi="宋体" w:eastAsia="宋体"/>
                      <w:b/>
                      <w:color w:val="000000" w:themeColor="text1"/>
                      <w:sz w:val="32"/>
                      <w:szCs w:val="32"/>
                      <w:u w:val="single"/>
                      <w14:textFill>
                        <w14:solidFill>
                          <w14:schemeClr w14:val="tx1"/>
                        </w14:solidFill>
                      </w14:textFill>
                    </w:rPr>
                    <w:t xml:space="preserve"> </w:t>
                  </w:r>
                  <w:r>
                    <w:rPr>
                      <w:rFonts w:hint="eastAsia" w:ascii="宋体" w:hAnsi="宋体" w:eastAsia="宋体"/>
                      <w:b/>
                      <w:color w:val="000000" w:themeColor="text1"/>
                      <w:sz w:val="36"/>
                      <w:szCs w:val="36"/>
                      <w:u w:val="single"/>
                      <w14:textFill>
                        <w14:solidFill>
                          <w14:schemeClr w14:val="tx1"/>
                        </w14:solidFill>
                      </w14:textFill>
                    </w:rPr>
                    <w:t xml:space="preserve">填写实验室全称 </w:t>
                  </w:r>
                  <w:permEnd w:id="1"/>
                  <w:r>
                    <w:rPr>
                      <w:rFonts w:hint="eastAsia" w:ascii="宋体" w:hAnsi="宋体" w:eastAsia="宋体"/>
                      <w:b/>
                      <w:color w:val="000000" w:themeColor="text1"/>
                      <w:sz w:val="36"/>
                      <w:szCs w:val="36"/>
                      <w:u w:val="single"/>
                      <w14:textFill>
                        <w14:solidFill>
                          <w14:schemeClr w14:val="tx1"/>
                        </w14:solidFill>
                      </w14:textFill>
                    </w:rPr>
                    <w:t xml:space="preserve"> </w:t>
                  </w:r>
                </w:p>
              </w:tc>
              <w:tc>
                <w:tcPr>
                  <w:tcW w:w="1410" w:type="dxa"/>
                  <w:vAlign w:val="center"/>
                </w:tcPr>
                <w:p>
                  <w:pPr>
                    <w:jc w:val="right"/>
                    <w:rPr>
                      <w:rFonts w:ascii="黑体" w:hAnsi="黑体" w:eastAsia="黑体"/>
                      <w:b/>
                      <w:bCs/>
                      <w:sz w:val="28"/>
                      <w:szCs w:val="28"/>
                    </w:rPr>
                  </w:pPr>
                  <w:r>
                    <w:rPr>
                      <w:rFonts w:hint="eastAsia" w:ascii="黑体" w:hAnsi="黑体" w:eastAsia="黑体"/>
                      <w:b/>
                      <w:bCs/>
                      <w:color w:val="003399"/>
                      <w:sz w:val="28"/>
                      <w:szCs w:val="28"/>
                    </w:rPr>
                    <w:t>房间号：</w:t>
                  </w:r>
                </w:p>
              </w:tc>
              <w:tc>
                <w:tcPr>
                  <w:tcW w:w="3289" w:type="dxa"/>
                  <w:vAlign w:val="center"/>
                </w:tcPr>
                <w:p>
                  <w:pPr>
                    <w:jc w:val="left"/>
                    <w:rPr>
                      <w:rFonts w:ascii="黑体" w:hAnsi="黑体" w:eastAsia="黑体"/>
                      <w:b/>
                      <w:color w:val="0070C0"/>
                      <w:sz w:val="48"/>
                      <w:szCs w:val="48"/>
                      <w:u w:val="single"/>
                    </w:rPr>
                  </w:pPr>
                  <w:permStart w:id="2" w:edGrp="everyone"/>
                  <w:r>
                    <w:rPr>
                      <w:rFonts w:hint="eastAsia" w:ascii="黑体" w:hAnsi="黑体" w:eastAsia="黑体"/>
                      <w:color w:val="000000" w:themeColor="text1"/>
                      <w:sz w:val="48"/>
                      <w:szCs w:val="48"/>
                      <w:u w:val="single"/>
                      <w14:textFill>
                        <w14:solidFill>
                          <w14:schemeClr w14:val="tx1"/>
                        </w14:solidFill>
                      </w14:textFill>
                    </w:rPr>
                    <w:t xml:space="preserve"> </w:t>
                  </w:r>
                  <w:r>
                    <w:rPr>
                      <w:rFonts w:hint="eastAsia" w:ascii="黑体" w:hAnsi="黑体" w:eastAsia="黑体"/>
                      <w:b/>
                      <w:color w:val="000000" w:themeColor="text1"/>
                      <w:sz w:val="48"/>
                      <w:szCs w:val="48"/>
                      <w:u w:val="single"/>
                      <w14:textFill>
                        <w14:solidFill>
                          <w14:schemeClr w14:val="tx1"/>
                        </w14:solidFill>
                      </w14:textFill>
                    </w:rPr>
                    <w:t xml:space="preserve">填写房间号 </w:t>
                  </w:r>
                  <w:permEnd w:id="2"/>
                </w:p>
              </w:tc>
            </w:tr>
          </w:tbl>
          <w:p>
            <w:pPr>
              <w:jc w:val="left"/>
              <w:rPr>
                <w:color w:val="FFFFFF" w:themeColor="background1"/>
                <w:szCs w:val="21"/>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61" w:type="dxa"/>
            <w:gridSpan w:val="2"/>
            <w:shd w:val="clear" w:color="auto" w:fill="FF0000"/>
          </w:tcPr>
          <w:p>
            <w:pPr>
              <w:rPr>
                <w:rFonts w:hint="eastAsia"/>
                <w:szCs w:val="21"/>
              </w:rPr>
            </w:pPr>
            <w:r>
              <w:rPr>
                <w:rFonts w:hint="eastAsia" w:ascii="黑体" w:hAnsi="黑体" w:eastAsia="黑体"/>
                <w:b/>
                <w:bCs/>
                <w:color w:val="FFFFFF" w:themeColor="background1"/>
                <w:sz w:val="28"/>
                <w:szCs w:val="24"/>
                <w14:textFill>
                  <w14:solidFill>
                    <w14:schemeClr w14:val="bg1"/>
                  </w14:solidFill>
                </w14:textFill>
              </w:rPr>
              <w:t>紧急电话：</w:t>
            </w:r>
            <w:r>
              <w:rPr>
                <w:rFonts w:hint="eastAsia" w:ascii="黑体" w:hAnsi="黑体" w:eastAsia="黑体"/>
                <w:b/>
                <w:bCs/>
                <w:color w:val="FFFF00"/>
                <w:sz w:val="32"/>
                <w:szCs w:val="32"/>
              </w:rPr>
              <w:t>火警1</w:t>
            </w:r>
            <w:r>
              <w:rPr>
                <w:rFonts w:ascii="黑体" w:hAnsi="黑体" w:eastAsia="黑体"/>
                <w:b/>
                <w:bCs/>
                <w:color w:val="FFFF00"/>
                <w:sz w:val="32"/>
                <w:szCs w:val="32"/>
              </w:rPr>
              <w:t>19</w:t>
            </w:r>
            <w:r>
              <w:rPr>
                <w:rFonts w:hint="eastAsia" w:ascii="黑体" w:hAnsi="黑体" w:eastAsia="黑体"/>
                <w:b/>
                <w:bCs/>
                <w:color w:val="FFFF00"/>
                <w:sz w:val="32"/>
                <w:szCs w:val="32"/>
              </w:rPr>
              <w:t>；急救1</w:t>
            </w:r>
            <w:r>
              <w:rPr>
                <w:rFonts w:ascii="黑体" w:hAnsi="黑体" w:eastAsia="黑体"/>
                <w:b/>
                <w:bCs/>
                <w:color w:val="FFFF00"/>
                <w:sz w:val="32"/>
                <w:szCs w:val="32"/>
              </w:rPr>
              <w:t>20</w:t>
            </w:r>
            <w:r>
              <w:rPr>
                <w:rFonts w:hint="eastAsia" w:ascii="黑体" w:hAnsi="黑体" w:eastAsia="黑体"/>
                <w:b/>
                <w:bCs/>
                <w:color w:val="FFFFFF" w:themeColor="background1"/>
                <w:sz w:val="24"/>
                <w:szCs w:val="24"/>
                <w14:textFill>
                  <w14:solidFill>
                    <w14:schemeClr w14:val="bg1"/>
                  </w14:solidFill>
                </w14:textFill>
              </w:rPr>
              <w:t xml:space="preserve"> </w:t>
            </w:r>
            <w:r>
              <w:rPr>
                <w:rFonts w:ascii="黑体" w:hAnsi="黑体" w:eastAsia="黑体"/>
                <w:b/>
                <w:bCs/>
                <w:color w:val="FFFFFF" w:themeColor="background1"/>
                <w:sz w:val="24"/>
                <w:szCs w:val="24"/>
                <w14:textFill>
                  <w14:solidFill>
                    <w14:schemeClr w14:val="bg1"/>
                  </w14:solidFill>
                </w14:textFill>
              </w:rPr>
              <w:t xml:space="preserve"> </w:t>
            </w:r>
            <w:r>
              <w:rPr>
                <w:rFonts w:hint="eastAsia" w:ascii="黑体" w:hAnsi="黑体" w:eastAsia="黑体"/>
                <w:b/>
                <w:bCs/>
                <w:color w:val="FFFFFF" w:themeColor="background1"/>
                <w:sz w:val="28"/>
                <w:szCs w:val="24"/>
                <w14:textFill>
                  <w14:solidFill>
                    <w14:schemeClr w14:val="bg1"/>
                  </w14:solidFill>
                </w14:textFill>
              </w:rPr>
              <w:t>校内报警：</w:t>
            </w:r>
            <w:sdt>
              <w:sdtPr>
                <w:rPr>
                  <w:rFonts w:ascii="黑体" w:hAnsi="黑体" w:eastAsia="黑体"/>
                  <w:b/>
                  <w:bCs/>
                  <w:color w:val="FFFF00"/>
                  <w:sz w:val="36"/>
                  <w:szCs w:val="32"/>
                  <w14:shadow w14:blurRad="50800" w14:dist="38100" w14:dir="2700000" w14:sx="100000" w14:sy="100000" w14:kx="0" w14:ky="0" w14:algn="tl">
                    <w14:srgbClr w14:val="000000">
                      <w14:alpha w14:val="60000"/>
                    </w14:srgbClr>
                  </w14:shadow>
                </w:rPr>
                <w:alias w:val="根据校区选填"/>
                <w:tag w:val="根据校区选填"/>
                <w:id w:val="-739404610"/>
                <w:placeholder>
                  <w:docPart w:val="72B6A4A1A1444DAC8EE6D96AE2EACA7F"/>
                </w:placeholder>
                <w:dropDownList>
                  <w:listItem w:displayText="请按校区选填" w:value="请按校区选填"/>
                  <w:listItem w:displayText="83969110 (前湖)" w:value="83969110 (前湖)"/>
                  <w:listItem w:displayText="86360110 (东湖)" w:value="86360110 (东湖)"/>
                  <w:listItem w:displayText="88304110 (青山湖)" w:value="88304110 (青山湖)"/>
                </w:dropDownList>
              </w:sdtPr>
              <w:sdtEndPr>
                <w:rPr>
                  <w:rFonts w:ascii="黑体" w:hAnsi="黑体" w:eastAsia="黑体"/>
                  <w:b/>
                  <w:bCs/>
                  <w:color w:val="FFFF00"/>
                  <w:sz w:val="36"/>
                  <w:szCs w:val="32"/>
                  <w14:shadow w14:blurRad="50800" w14:dist="38100" w14:dir="2700000" w14:sx="100000" w14:sy="100000" w14:kx="0" w14:ky="0" w14:algn="tl">
                    <w14:srgbClr w14:val="000000">
                      <w14:alpha w14:val="60000"/>
                    </w14:srgbClr>
                  </w14:shadow>
                </w:rPr>
              </w:sdtEndPr>
              <w:sdtContent>
                <w:permStart w:id="3" w:edGrp="everyone"/>
                <w:r>
                  <w:rPr>
                    <w:rFonts w:ascii="黑体" w:hAnsi="黑体" w:eastAsia="黑体"/>
                    <w:b/>
                    <w:bCs/>
                    <w:color w:val="FFFF00"/>
                    <w:sz w:val="36"/>
                    <w:szCs w:val="32"/>
                    <w14:shadow w14:blurRad="50800" w14:dist="38100" w14:dir="2700000" w14:sx="100000" w14:sy="100000" w14:kx="0" w14:ky="0" w14:algn="tl">
                      <w14:srgbClr w14:val="000000">
                        <w14:alpha w14:val="60000"/>
                      </w14:srgbClr>
                    </w14:shadow>
                  </w:rPr>
                  <w:t>请按校区选填</w:t>
                </w:r>
              </w:sdtContent>
            </w:sdt>
            <w:r>
              <w:rPr>
                <w:rFonts w:hint="eastAsia" w:ascii="黑体" w:hAnsi="黑体" w:eastAsia="黑体"/>
                <w:b/>
                <w:bCs/>
                <w:color w:val="FFFFFF" w:themeColor="background1"/>
                <w:sz w:val="28"/>
                <w:szCs w:val="28"/>
                <w14:textFill>
                  <w14:solidFill>
                    <w14:schemeClr w14:val="bg1"/>
                  </w14:solidFill>
                </w14:textFill>
              </w:rPr>
              <w:t xml:space="preserve"> </w:t>
            </w:r>
            <w:permEnd w:id="3"/>
            <w:r>
              <w:rPr>
                <w:rFonts w:ascii="黑体" w:hAnsi="黑体" w:eastAsia="黑体"/>
                <w:b/>
                <w:bCs/>
                <w:color w:val="FFFFFF" w:themeColor="background1"/>
                <w:sz w:val="28"/>
                <w:szCs w:val="28"/>
                <w14:textFill>
                  <w14:solidFill>
                    <w14:schemeClr w14:val="bg1"/>
                  </w14:solidFill>
                </w14:textFill>
              </w:rPr>
              <w:t xml:space="preserve">  </w:t>
            </w:r>
            <w:r>
              <w:rPr>
                <w:rFonts w:hint="eastAsia" w:ascii="黑体" w:hAnsi="黑体" w:eastAsia="黑体"/>
                <w:b/>
                <w:bCs/>
                <w:color w:val="FFFFFF"/>
                <w:sz w:val="28"/>
                <w:szCs w:val="28"/>
              </w:rPr>
              <w:t>校内火警：</w:t>
            </w:r>
            <w:r>
              <w:rPr>
                <w:rFonts w:hint="eastAsia" w:ascii="黑体" w:hAnsi="黑体" w:eastAsia="黑体" w:cs="等线"/>
                <w:b/>
                <w:bCs/>
                <w:color w:val="FFFF00"/>
                <w:sz w:val="36"/>
                <w:szCs w:val="36"/>
              </w:rPr>
              <w:t>83969119</w:t>
            </w:r>
            <w:r>
              <w:rPr>
                <w:rFonts w:hint="eastAsia" w:ascii="黑体" w:hAnsi="黑体" w:eastAsia="黑体"/>
                <w:b/>
                <w:bCs/>
                <w:color w:val="FFFF00"/>
                <w:sz w:val="32"/>
                <w:szCs w:val="32"/>
              </w:rPr>
              <w:t xml:space="preserve">   </w:t>
            </w:r>
            <w:r>
              <w:rPr>
                <w:rFonts w:hint="eastAsia" w:ascii="黑体" w:hAnsi="黑体" w:eastAsia="黑体"/>
                <w:b/>
                <w:bCs/>
                <w:color w:val="FFFFFF"/>
                <w:sz w:val="28"/>
                <w:szCs w:val="28"/>
              </w:rPr>
              <w:t>校内急救：</w:t>
            </w:r>
            <w:r>
              <w:rPr>
                <w:rFonts w:hint="eastAsia" w:ascii="黑体" w:hAnsi="黑体" w:eastAsia="黑体"/>
                <w:b/>
                <w:bCs/>
                <w:color w:val="FFFF00"/>
                <w:sz w:val="36"/>
                <w:szCs w:val="36"/>
              </w:rPr>
              <w:t>83969120</w:t>
            </w:r>
          </w:p>
        </w:tc>
      </w:tr>
    </w:tbl>
    <w:p>
      <w:pPr>
        <w:widowControl/>
        <w:spacing w:line="160" w:lineRule="exact"/>
        <w:jc w:val="left"/>
      </w:pPr>
      <w:r>
        <mc:AlternateContent>
          <mc:Choice Requires="wps">
            <w:drawing>
              <wp:anchor distT="45720" distB="45720" distL="114300" distR="114300" simplePos="0" relativeHeight="251659264" behindDoc="1" locked="0" layoutInCell="1" allowOverlap="1">
                <wp:simplePos x="0" y="0"/>
                <wp:positionH relativeFrom="page">
                  <wp:align>right</wp:align>
                </wp:positionH>
                <wp:positionV relativeFrom="paragraph">
                  <wp:posOffset>-1996440</wp:posOffset>
                </wp:positionV>
                <wp:extent cx="10709275" cy="7820660"/>
                <wp:effectExtent l="0" t="0" r="16510" b="28575"/>
                <wp:wrapNone/>
                <wp:docPr id="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09274" cy="7820659"/>
                        </a:xfrm>
                        <a:prstGeom prst="rect">
                          <a:avLst/>
                        </a:prstGeom>
                        <a:solidFill>
                          <a:srgbClr val="FFFF00"/>
                        </a:solidFill>
                        <a:ln w="9525">
                          <a:solidFill>
                            <a:srgbClr val="000000"/>
                          </a:solidFill>
                          <a:miter lim="800000"/>
                        </a:ln>
                      </wps:spPr>
                      <wps:txbx>
                        <w:txbxContent>
                          <w:p>
                            <w:pPr>
                              <w:spacing w:line="160" w:lineRule="exact"/>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57.2pt;height:615.8pt;width:843.25pt;mso-position-horizontal:right;mso-position-horizontal-relative:page;z-index:-251657216;mso-width-relative:page;mso-height-relative:page;" fillcolor="#FFFF00" filled="t" stroked="t" coordsize="21600,21600" o:gfxdata="UEsDBAoAAAAAAIdO4kAAAAAAAAAAAAAAAAAEAAAAZHJzL1BLAwQUAAAACACHTuJAMTg+MdwAAAAK&#10;AQAADwAAAGRycy9kb3ducmV2LnhtbE2PS0/DMBCE70j8B2uRuLVOQknbkE0PSEXiUB5pJcTNTTYP&#10;iNdp7LTl3+Oe4Dia0cw36eqsO3GkwbaGEcJpAIK4MGXLNcJuu54sQFinuFSdYUL4IQur7PoqVUlp&#10;TvxOx9zVwpewTRRC41yfSGmLhrSyU9MTe68yg1bOy6GW5aBOvlx3MgqCWGrVsl9oVE+PDRXf+agR&#10;Pg9j9frxteOn6I1eDs/r5abKN4i3N2HwAMLR2f2F4YLv0SHzTHszcmlFh+CPOITJXTibgbj48SK+&#10;B7FHWIbzCGSWyv8Xsl9QSwMEFAAAAAgAh07iQPbMA4pBAgAAfgQAAA4AAABkcnMvZTJvRG9jLnht&#10;bK1UzW7bMAy+D9g7CLqvdoykaYw6RZegw4DuB+j2AIosx8IkUZOU2N0DbG+w0y6777nyHKNkt0s7&#10;DOhhOgiiSX4kP5I+v+i1InvhvART0clJTokwHGppthX9+OHqxRklPjBTMwVGVPRWeHqxfP7svLOl&#10;KKAFVQtHEMT4srMVbUOwZZZ53grN/AlYYVDZgNMsoOi2We1Yh+haZUWen2YduNo64MJ7/LoelHRE&#10;dE8BhKaRXKyB77QwYUB1QrGAJflWWk+XKdumETy8axovAlEVxUpDujEIvjfxzpbnrNw6ZlvJxxTY&#10;U1J4VJNm0mDQe6g1C4zsnPwLSkvuwEMTTjjobCgkMYJVTPJH3Ny0zIpUC1Lt7T3p/v/B8rf7947I&#10;uqKzU0oM09jxw/dvhx+/Dj+/kiLy01lfotmNRcPQv4QepybV6u018E+eGFi1zGzFpXPQtYLVmN8k&#10;emZHrgOOjyCb7g3UGIftAiSgvnE6kod0EETH3tze90b0gfAYMp/ni2I+pYSjcn5W5KezRQrCyjt/&#10;63x4JUCT+Kiow+4nfLa/9iHmw8o7kxjOg5L1lVQqCW67WSlH9gwn5QpPnoYDXR6YKUO6ii5mxWyg&#10;4J8QeTpjgg8gtAy4QErqip4dGykzMhZJGugK/aYfO7CB+ha5czCMMC4wPlpwXyjpcHwr6j/vmBOU&#10;qNcG+V9MptM470mYzuYFCu5YsznWMMMRqqKBkuG5CmlHIjEGLrFPjUwExoYOmYy54lgmXscVinN/&#10;LCerP7+N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OD4x3AAAAAoBAAAPAAAAAAAAAAEAIAAA&#10;ACIAAABkcnMvZG93bnJldi54bWxQSwECFAAUAAAACACHTuJA9swDikECAAB+BAAADgAAAAAAAAAB&#10;ACAAAAArAQAAZHJzL2Uyb0RvYy54bWxQSwUGAAAAAAYABgBZAQAA3gUAAAAA&#10;">
                <v:fill on="t" focussize="0,0"/>
                <v:stroke color="#000000" miterlimit="8" joinstyle="miter"/>
                <v:imagedata o:title=""/>
                <o:lock v:ext="edit" aspectratio="f"/>
                <v:textbox>
                  <w:txbxContent>
                    <w:p>
                      <w:pPr>
                        <w:spacing w:line="160" w:lineRule="exact"/>
                      </w:pPr>
                    </w:p>
                  </w:txbxContent>
                </v:textbox>
              </v:shape>
            </w:pict>
          </mc:Fallback>
        </mc:AlternateContent>
      </w:r>
    </w:p>
    <w:tbl>
      <w:tblPr>
        <w:tblStyle w:val="5"/>
        <w:tblW w:w="1559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751"/>
        <w:gridCol w:w="2551"/>
        <w:gridCol w:w="2410"/>
        <w:gridCol w:w="1786"/>
        <w:gridCol w:w="25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693" w:type="dxa"/>
            <w:tcBorders>
              <w:bottom w:val="single" w:color="auto" w:sz="4" w:space="0"/>
            </w:tcBorders>
            <w:shd w:val="clear" w:color="auto" w:fill="C55911" w:themeFill="accent2" w:themeFillShade="BF"/>
            <w:tcMar>
              <w:left w:w="57" w:type="dxa"/>
              <w:right w:w="57" w:type="dxa"/>
            </w:tcMar>
            <w:vAlign w:val="center"/>
          </w:tcPr>
          <w:p>
            <w:pPr>
              <w:widowControl/>
              <w:spacing w:line="440" w:lineRule="exact"/>
              <w:jc w:val="center"/>
              <w:rPr>
                <w:color w:val="FFF2CC" w:themeColor="accent4" w:themeTint="33"/>
                <w:sz w:val="28"/>
                <w:szCs w:val="28"/>
                <w14:textFill>
                  <w14:solidFill>
                    <w14:schemeClr w14:val="accent4">
                      <w14:lumMod w14:val="20000"/>
                      <w14:lumOff w14:val="80000"/>
                    </w14:schemeClr>
                  </w14:solidFill>
                </w14:textFill>
              </w:rPr>
            </w:pPr>
            <w:r>
              <w:rPr>
                <w:rFonts w:ascii="黑体" w:hAnsi="黑体" w:eastAsia="黑体" w:cstheme="minorEastAsia"/>
                <w:b/>
                <w:bCs/>
                <w:color w:val="FFF2CC" w:themeColor="accent4" w:themeTint="33"/>
                <w:sz w:val="28"/>
                <w:szCs w:val="28"/>
                <w14:textFill>
                  <w14:solidFill>
                    <w14:schemeClr w14:val="accent4">
                      <w14:lumMod w14:val="20000"/>
                      <w14:lumOff w14:val="80000"/>
                    </w14:schemeClr>
                  </w14:solidFill>
                </w14:textFill>
              </w:rPr>
              <w:t>联系人</w:t>
            </w:r>
            <w:r>
              <w:rPr>
                <w:rFonts w:hint="eastAsia" w:ascii="黑体" w:hAnsi="黑体" w:eastAsia="黑体" w:cstheme="minorEastAsia"/>
                <w:bCs/>
                <w:color w:val="FFF2CC" w:themeColor="accent4" w:themeTint="33"/>
                <w:sz w:val="28"/>
                <w:szCs w:val="28"/>
                <w14:textFill>
                  <w14:solidFill>
                    <w14:schemeClr w14:val="accent4">
                      <w14:lumMod w14:val="20000"/>
                      <w14:lumOff w14:val="80000"/>
                    </w14:schemeClr>
                  </w14:solidFill>
                </w14:textFill>
              </w:rPr>
              <w:t>（LIAISONS</w:t>
            </w:r>
            <w:r>
              <w:rPr>
                <w:rFonts w:ascii="黑体" w:hAnsi="黑体" w:eastAsia="黑体" w:cstheme="minorEastAsia"/>
                <w:bCs/>
                <w:color w:val="FFF2CC" w:themeColor="accent4" w:themeTint="33"/>
                <w:sz w:val="28"/>
                <w:szCs w:val="28"/>
                <w14:textFill>
                  <w14:solidFill>
                    <w14:schemeClr w14:val="accent4">
                      <w14:lumMod w14:val="20000"/>
                      <w14:lumOff w14:val="80000"/>
                    </w14:schemeClr>
                  </w14:solidFill>
                </w14:textFill>
              </w:rPr>
              <w:t>）</w:t>
            </w:r>
          </w:p>
        </w:tc>
        <w:tc>
          <w:tcPr>
            <w:tcW w:w="2751" w:type="dxa"/>
            <w:tcBorders>
              <w:bottom w:val="single" w:color="auto" w:sz="4" w:space="0"/>
            </w:tcBorders>
            <w:shd w:val="clear" w:color="auto" w:fill="C55911" w:themeFill="accent2" w:themeFillShade="BF"/>
            <w:vAlign w:val="center"/>
          </w:tcPr>
          <w:p>
            <w:pPr>
              <w:widowControl/>
              <w:spacing w:line="440" w:lineRule="exact"/>
              <w:jc w:val="center"/>
              <w:rPr>
                <w:color w:val="FFF2CC" w:themeColor="accent4" w:themeTint="33"/>
                <w:sz w:val="28"/>
                <w:szCs w:val="28"/>
                <w14:textFill>
                  <w14:solidFill>
                    <w14:schemeClr w14:val="accent4">
                      <w14:lumMod w14:val="20000"/>
                      <w14:lumOff w14:val="80000"/>
                    </w14:schemeClr>
                  </w14:solidFill>
                </w14:textFill>
              </w:rPr>
            </w:pPr>
            <w:r>
              <w:rPr>
                <w:rFonts w:ascii="黑体" w:hAnsi="黑体" w:eastAsia="黑体" w:cstheme="minorEastAsia"/>
                <w:b/>
                <w:bCs/>
                <w:color w:val="FFF2CC" w:themeColor="accent4" w:themeTint="33"/>
                <w:sz w:val="28"/>
                <w:szCs w:val="28"/>
                <w14:textFill>
                  <w14:solidFill>
                    <w14:schemeClr w14:val="accent4">
                      <w14:lumMod w14:val="20000"/>
                      <w14:lumOff w14:val="80000"/>
                    </w14:schemeClr>
                  </w14:solidFill>
                </w14:textFill>
              </w:rPr>
              <w:t>姓名</w:t>
            </w:r>
            <w:r>
              <w:rPr>
                <w:rFonts w:hint="eastAsia" w:ascii="黑体" w:hAnsi="黑体" w:eastAsia="黑体" w:cs="黑体"/>
                <w:color w:val="FFF2CC" w:themeColor="accent4" w:themeTint="33"/>
                <w:sz w:val="28"/>
                <w:szCs w:val="28"/>
                <w14:textFill>
                  <w14:solidFill>
                    <w14:schemeClr w14:val="accent4">
                      <w14:lumMod w14:val="20000"/>
                      <w14:lumOff w14:val="80000"/>
                    </w14:schemeClr>
                  </w14:solidFill>
                </w14:textFill>
              </w:rPr>
              <w:t>（NAME）</w:t>
            </w:r>
          </w:p>
        </w:tc>
        <w:tc>
          <w:tcPr>
            <w:tcW w:w="2551" w:type="dxa"/>
            <w:tcBorders>
              <w:bottom w:val="single" w:color="auto" w:sz="4" w:space="0"/>
            </w:tcBorders>
            <w:shd w:val="clear" w:color="auto" w:fill="C55911" w:themeFill="accent2" w:themeFillShade="BF"/>
            <w:vAlign w:val="center"/>
          </w:tcPr>
          <w:p>
            <w:pPr>
              <w:widowControl/>
              <w:spacing w:line="440" w:lineRule="exact"/>
              <w:jc w:val="center"/>
              <w:rPr>
                <w:color w:val="FFF2CC" w:themeColor="accent4" w:themeTint="33"/>
                <w:sz w:val="28"/>
                <w:szCs w:val="28"/>
                <w14:textFill>
                  <w14:solidFill>
                    <w14:schemeClr w14:val="accent4">
                      <w14:lumMod w14:val="20000"/>
                      <w14:lumOff w14:val="80000"/>
                    </w14:schemeClr>
                  </w14:solidFill>
                </w14:textFill>
              </w:rPr>
            </w:pPr>
            <w:r>
              <w:rPr>
                <w:rFonts w:ascii="黑体" w:hAnsi="黑体" w:eastAsia="黑体" w:cstheme="minorEastAsia"/>
                <w:b/>
                <w:bCs/>
                <w:color w:val="FFF2CC" w:themeColor="accent4" w:themeTint="33"/>
                <w:sz w:val="28"/>
                <w:szCs w:val="28"/>
                <w14:textFill>
                  <w14:solidFill>
                    <w14:schemeClr w14:val="accent4">
                      <w14:lumMod w14:val="20000"/>
                      <w14:lumOff w14:val="80000"/>
                    </w14:schemeClr>
                  </w14:solidFill>
                </w14:textFill>
              </w:rPr>
              <w:t>固定电话</w:t>
            </w:r>
            <w:r>
              <w:rPr>
                <w:rFonts w:hint="eastAsia" w:ascii="黑体" w:hAnsi="黑体" w:eastAsia="黑体" w:cs="黑体"/>
                <w:color w:val="FFF2CC" w:themeColor="accent4" w:themeTint="33"/>
                <w:sz w:val="28"/>
                <w:szCs w:val="28"/>
                <w14:textFill>
                  <w14:solidFill>
                    <w14:schemeClr w14:val="accent4">
                      <w14:lumMod w14:val="20000"/>
                      <w14:lumOff w14:val="80000"/>
                    </w14:schemeClr>
                  </w14:solidFill>
                </w14:textFill>
              </w:rPr>
              <w:t>（TEL）</w:t>
            </w:r>
          </w:p>
        </w:tc>
        <w:tc>
          <w:tcPr>
            <w:tcW w:w="2410" w:type="dxa"/>
            <w:tcBorders>
              <w:bottom w:val="single" w:color="auto" w:sz="4" w:space="0"/>
            </w:tcBorders>
            <w:shd w:val="clear" w:color="auto" w:fill="C55911" w:themeFill="accent2" w:themeFillShade="BF"/>
            <w:vAlign w:val="center"/>
          </w:tcPr>
          <w:p>
            <w:pPr>
              <w:widowControl/>
              <w:spacing w:line="440" w:lineRule="exact"/>
              <w:jc w:val="center"/>
              <w:rPr>
                <w:color w:val="FFF2CC" w:themeColor="accent4" w:themeTint="33"/>
                <w:sz w:val="28"/>
                <w:szCs w:val="28"/>
                <w14:textFill>
                  <w14:solidFill>
                    <w14:schemeClr w14:val="accent4">
                      <w14:lumMod w14:val="20000"/>
                      <w14:lumOff w14:val="80000"/>
                    </w14:schemeClr>
                  </w14:solidFill>
                </w14:textFill>
              </w:rPr>
            </w:pPr>
            <w:r>
              <w:rPr>
                <w:rFonts w:hint="eastAsia" w:ascii="黑体" w:hAnsi="黑体" w:eastAsia="黑体" w:cstheme="minorEastAsia"/>
                <w:b/>
                <w:bCs/>
                <w:color w:val="FFF2CC" w:themeColor="accent4" w:themeTint="33"/>
                <w:sz w:val="28"/>
                <w:szCs w:val="28"/>
                <w14:textFill>
                  <w14:solidFill>
                    <w14:schemeClr w14:val="accent4">
                      <w14:lumMod w14:val="20000"/>
                      <w14:lumOff w14:val="80000"/>
                    </w14:schemeClr>
                  </w14:solidFill>
                </w14:textFill>
              </w:rPr>
              <w:t>手机</w:t>
            </w:r>
            <w:r>
              <w:rPr>
                <w:rFonts w:hint="eastAsia" w:ascii="黑体" w:hAnsi="黑体" w:eastAsia="黑体" w:cstheme="minorEastAsia"/>
                <w:color w:val="FFF2CC" w:themeColor="accent4" w:themeTint="33"/>
                <w:sz w:val="28"/>
                <w:szCs w:val="28"/>
                <w14:textFill>
                  <w14:solidFill>
                    <w14:schemeClr w14:val="accent4">
                      <w14:lumMod w14:val="20000"/>
                      <w14:lumOff w14:val="80000"/>
                    </w14:schemeClr>
                  </w14:solidFill>
                </w14:textFill>
              </w:rPr>
              <w:t>（M</w:t>
            </w:r>
            <w:r>
              <w:rPr>
                <w:rFonts w:ascii="黑体" w:hAnsi="黑体" w:eastAsia="黑体" w:cstheme="minorEastAsia"/>
                <w:color w:val="FFF2CC" w:themeColor="accent4" w:themeTint="33"/>
                <w:sz w:val="28"/>
                <w:szCs w:val="28"/>
                <w14:textFill>
                  <w14:solidFill>
                    <w14:schemeClr w14:val="accent4">
                      <w14:lumMod w14:val="20000"/>
                      <w14:lumOff w14:val="80000"/>
                    </w14:schemeClr>
                  </w14:solidFill>
                </w14:textFill>
              </w:rPr>
              <w:t>OB</w:t>
            </w:r>
            <w:r>
              <w:rPr>
                <w:rFonts w:hint="eastAsia" w:ascii="黑体" w:hAnsi="黑体" w:eastAsia="黑体" w:cstheme="minorEastAsia"/>
                <w:color w:val="FFF2CC" w:themeColor="accent4" w:themeTint="33"/>
                <w:sz w:val="28"/>
                <w:szCs w:val="28"/>
                <w14:textFill>
                  <w14:solidFill>
                    <w14:schemeClr w14:val="accent4">
                      <w14:lumMod w14:val="20000"/>
                      <w14:lumOff w14:val="80000"/>
                    </w14:schemeClr>
                  </w14:solidFill>
                </w14:textFill>
              </w:rPr>
              <w:t>）</w:t>
            </w:r>
          </w:p>
        </w:tc>
        <w:tc>
          <w:tcPr>
            <w:tcW w:w="1786" w:type="dxa"/>
            <w:vMerge w:val="restart"/>
            <w:tcBorders>
              <w:right w:val="single" w:color="auto" w:sz="4" w:space="0"/>
            </w:tcBorders>
            <w:shd w:val="clear" w:color="auto" w:fill="F4B083" w:themeFill="accent2" w:themeFillTint="99"/>
            <w:vAlign w:val="center"/>
          </w:tcPr>
          <w:p>
            <w:pPr>
              <w:widowControl/>
              <w:spacing w:line="600" w:lineRule="exact"/>
              <w:jc w:val="center"/>
              <w:rPr>
                <w:rFonts w:ascii="黑体" w:hAnsi="黑体" w:eastAsia="黑体"/>
                <w:b/>
                <w:bCs/>
                <w:color w:val="FF0000"/>
                <w:sz w:val="56"/>
                <w:szCs w:val="72"/>
              </w:rPr>
            </w:pPr>
            <w:r>
              <w:rPr>
                <w:rFonts w:hint="eastAsia" w:ascii="黑体" w:hAnsi="黑体" w:eastAsia="黑体"/>
                <w:b/>
                <w:bCs/>
                <w:color w:val="FF0000"/>
                <w:sz w:val="56"/>
                <w:szCs w:val="72"/>
              </w:rPr>
              <w:t>风险</w:t>
            </w:r>
          </w:p>
          <w:p>
            <w:pPr>
              <w:widowControl/>
              <w:spacing w:line="600" w:lineRule="exact"/>
              <w:jc w:val="center"/>
              <w:rPr>
                <w:rFonts w:ascii="黑体" w:hAnsi="黑体" w:eastAsia="黑体"/>
                <w:sz w:val="56"/>
                <w:szCs w:val="72"/>
                <w:highlight w:val="yellow"/>
              </w:rPr>
            </w:pPr>
            <w:r>
              <w:rPr>
                <w:rFonts w:hint="eastAsia" w:ascii="黑体" w:hAnsi="黑体" w:eastAsia="黑体"/>
                <w:b/>
                <w:bCs/>
                <w:color w:val="FF0000"/>
                <w:sz w:val="56"/>
                <w:szCs w:val="72"/>
              </w:rPr>
              <w:t>等级</w:t>
            </w:r>
          </w:p>
        </w:tc>
        <w:tc>
          <w:tcPr>
            <w:tcW w:w="2551" w:type="dxa"/>
            <w:vMerge w:val="restart"/>
            <w:tcBorders>
              <w:top w:val="single" w:color="auto" w:sz="4" w:space="0"/>
              <w:left w:val="single" w:color="auto" w:sz="4" w:space="0"/>
              <w:right w:val="nil"/>
            </w:tcBorders>
            <w:shd w:val="clear" w:color="auto" w:fill="F4B083" w:themeFill="accent2" w:themeFillTint="99"/>
          </w:tcPr>
          <w:p>
            <w:pPr>
              <w:widowControl/>
              <w:spacing w:line="1500" w:lineRule="exact"/>
              <w:jc w:val="center"/>
              <w:rPr>
                <w:rFonts w:ascii="黑体" w:hAnsi="黑体" w:eastAsia="黑体"/>
                <w:b/>
                <w:bCs/>
                <w:sz w:val="108"/>
                <w:szCs w:val="108"/>
              </w:rPr>
            </w:pPr>
            <w:r>
              <w:rPr>
                <w:rFonts w:hint="eastAsia" w:ascii="宋体" w:hAnsi="宋体" w:eastAsia="宋体"/>
                <w:b/>
                <w:bCs/>
                <w:color w:val="FFFF00"/>
                <w:sz w:val="108"/>
                <w:szCs w:val="108"/>
                <w14:shadow w14:blurRad="0" w14:dist="38100" w14:dir="2700000" w14:sx="100000" w14:sy="100000" w14:kx="0" w14:ky="0" w14:algn="tl">
                  <w14:schemeClr w14:val="accent2">
                    <w14:lumMod w14:val="75000"/>
                  </w14:schemeClr>
                </w14:shadow>
              </w:rPr>
              <w:t>Ⅲ</w:t>
            </w:r>
            <w:r>
              <w:rPr>
                <w:rFonts w:hint="eastAsia" w:ascii="黑体" w:hAnsi="黑体" w:eastAsia="黑体"/>
                <w:b/>
                <w:bCs/>
                <w:color w:val="FFFF00"/>
                <w:sz w:val="108"/>
                <w:szCs w:val="108"/>
                <w14:shadow w14:blurRad="0" w14:dist="38100" w14:dir="2700000" w14:sx="100000" w14:sy="100000" w14:kx="0" w14:ky="0" w14:algn="tl">
                  <w14:schemeClr w14:val="accent2">
                    <w14:lumMod w14:val="75000"/>
                  </w14:schemeClr>
                </w14:shadow>
              </w:rPr>
              <w:t>级</w:t>
            </w:r>
          </w:p>
        </w:tc>
        <w:tc>
          <w:tcPr>
            <w:tcW w:w="851" w:type="dxa"/>
            <w:vMerge w:val="restart"/>
            <w:tcBorders>
              <w:top w:val="single" w:color="auto" w:sz="4" w:space="0"/>
              <w:left w:val="nil"/>
              <w:right w:val="single" w:color="auto" w:sz="4" w:space="0"/>
            </w:tcBorders>
            <w:shd w:val="clear" w:color="auto" w:fill="F4B083" w:themeFill="accent2" w:themeFillTint="99"/>
            <w:vAlign w:val="center"/>
          </w:tcPr>
          <w:p>
            <w:pPr>
              <w:jc w:val="center"/>
              <w:rPr>
                <w:b/>
                <w:bCs/>
              </w:rPr>
            </w:pPr>
            <w:r>
              <w:rPr>
                <w:rFonts w:hint="eastAsia" w:ascii="黑体" w:hAnsi="黑体" w:eastAsia="黑体"/>
                <w:b/>
                <w:bCs/>
                <w:color w:val="843C0B" w:themeColor="accent2" w:themeShade="80"/>
                <w:sz w:val="24"/>
                <w:szCs w:val="28"/>
              </w:rPr>
              <w:t>中风险实验室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693" w:type="dxa"/>
            <w:shd w:val="clear" w:color="auto" w:fill="F4B083" w:themeFill="accent2" w:themeFillTint="99"/>
            <w:tcMar>
              <w:left w:w="57" w:type="dxa"/>
              <w:right w:w="57" w:type="dxa"/>
            </w:tcMar>
            <w:vAlign w:val="center"/>
          </w:tcPr>
          <w:p>
            <w:pPr>
              <w:widowControl/>
              <w:spacing w:line="440" w:lineRule="exact"/>
              <w:jc w:val="center"/>
              <w:rPr>
                <w:b/>
                <w:color w:val="843C0B" w:themeColor="accent2" w:themeShade="80"/>
                <w:sz w:val="28"/>
                <w:szCs w:val="28"/>
              </w:rPr>
            </w:pPr>
            <w:permStart w:id="4" w:edGrp="everyone" w:colFirst="1" w:colLast="1"/>
            <w:permStart w:id="5" w:edGrp="everyone" w:colFirst="2" w:colLast="2"/>
            <w:permStart w:id="6" w:edGrp="everyone" w:colFirst="3" w:colLast="3"/>
            <w:r>
              <w:rPr>
                <w:rFonts w:hint="eastAsia" w:ascii="黑体" w:hAnsi="黑体" w:eastAsia="黑体" w:cstheme="minorEastAsia"/>
                <w:b/>
                <w:color w:val="843C0B" w:themeColor="accent2" w:themeShade="80"/>
                <w:sz w:val="28"/>
                <w:szCs w:val="28"/>
              </w:rPr>
              <w:t>安全责任人</w:t>
            </w:r>
          </w:p>
        </w:tc>
        <w:tc>
          <w:tcPr>
            <w:tcW w:w="2751" w:type="dxa"/>
            <w:shd w:val="clear" w:color="auto" w:fill="F4B083" w:themeFill="accent2" w:themeFillTint="99"/>
            <w:vAlign w:val="center"/>
          </w:tcPr>
          <w:p>
            <w:pPr>
              <w:widowControl/>
              <w:spacing w:line="44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填写安全责任人姓名</w:t>
            </w:r>
          </w:p>
        </w:tc>
        <w:tc>
          <w:tcPr>
            <w:tcW w:w="2551" w:type="dxa"/>
            <w:shd w:val="clear" w:color="auto" w:fill="F4B083" w:themeFill="accent2" w:themeFillTint="99"/>
            <w:vAlign w:val="center"/>
          </w:tcPr>
          <w:p>
            <w:pPr>
              <w:widowControl/>
              <w:spacing w:line="440" w:lineRule="exact"/>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填写固定电话</w:t>
            </w:r>
          </w:p>
        </w:tc>
        <w:tc>
          <w:tcPr>
            <w:tcW w:w="2410" w:type="dxa"/>
            <w:shd w:val="clear" w:color="auto" w:fill="F4B083" w:themeFill="accent2" w:themeFillTint="99"/>
            <w:vAlign w:val="center"/>
          </w:tcPr>
          <w:p>
            <w:pPr>
              <w:widowControl/>
              <w:spacing w:line="440" w:lineRule="exact"/>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cstheme="minorEastAsia"/>
                <w:b/>
                <w:bCs/>
                <w:color w:val="000000" w:themeColor="text1"/>
                <w:sz w:val="32"/>
                <w:szCs w:val="32"/>
                <w14:textFill>
                  <w14:solidFill>
                    <w14:schemeClr w14:val="tx1"/>
                  </w14:solidFill>
                </w14:textFill>
              </w:rPr>
              <w:t>填写手机电话</w:t>
            </w:r>
          </w:p>
        </w:tc>
        <w:tc>
          <w:tcPr>
            <w:tcW w:w="1786" w:type="dxa"/>
            <w:vMerge w:val="continue"/>
            <w:tcBorders>
              <w:right w:val="single" w:color="auto" w:sz="4" w:space="0"/>
            </w:tcBorders>
            <w:shd w:val="clear" w:color="auto" w:fill="F4B083" w:themeFill="accent2" w:themeFillTint="99"/>
            <w:vAlign w:val="center"/>
          </w:tcPr>
          <w:p>
            <w:pPr>
              <w:widowControl/>
              <w:jc w:val="center"/>
            </w:pPr>
          </w:p>
        </w:tc>
        <w:tc>
          <w:tcPr>
            <w:tcW w:w="2551" w:type="dxa"/>
            <w:vMerge w:val="continue"/>
            <w:tcBorders>
              <w:left w:val="single" w:color="auto" w:sz="4" w:space="0"/>
              <w:right w:val="nil"/>
            </w:tcBorders>
            <w:shd w:val="clear" w:color="auto" w:fill="F4B083" w:themeFill="accent2" w:themeFillTint="99"/>
          </w:tcPr>
          <w:p>
            <w:pPr>
              <w:jc w:val="center"/>
              <w:rPr>
                <w:rFonts w:ascii="黑体" w:hAnsi="黑体" w:eastAsia="黑体"/>
                <w:sz w:val="100"/>
                <w:szCs w:val="100"/>
              </w:rPr>
            </w:pPr>
          </w:p>
        </w:tc>
        <w:tc>
          <w:tcPr>
            <w:tcW w:w="851" w:type="dxa"/>
            <w:vMerge w:val="continue"/>
            <w:tcBorders>
              <w:left w:val="nil"/>
              <w:right w:val="single" w:color="auto" w:sz="4" w:space="0"/>
            </w:tcBorders>
            <w:shd w:val="clear" w:color="auto" w:fill="F4B083" w:themeFill="accent2" w:themeFillTint="99"/>
            <w:vAlign w:val="center"/>
          </w:tcPr>
          <w:p>
            <w:pPr>
              <w:jc w:val="center"/>
            </w:pPr>
          </w:p>
        </w:tc>
      </w:tr>
      <w:permEnd w:id="4"/>
      <w:permEnd w:id="5"/>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693" w:type="dxa"/>
            <w:shd w:val="clear" w:color="auto" w:fill="F4B083" w:themeFill="accent2" w:themeFillTint="99"/>
            <w:tcMar>
              <w:left w:w="57" w:type="dxa"/>
              <w:right w:w="57" w:type="dxa"/>
            </w:tcMar>
            <w:vAlign w:val="center"/>
          </w:tcPr>
          <w:p>
            <w:pPr>
              <w:widowControl/>
              <w:spacing w:line="440" w:lineRule="exact"/>
              <w:jc w:val="center"/>
              <w:rPr>
                <w:b/>
                <w:color w:val="843C0B" w:themeColor="accent2" w:themeShade="80"/>
                <w:sz w:val="28"/>
                <w:szCs w:val="28"/>
              </w:rPr>
            </w:pPr>
            <w:permStart w:id="7" w:edGrp="everyone" w:colFirst="1" w:colLast="1"/>
            <w:permStart w:id="8" w:edGrp="everyone" w:colFirst="2" w:colLast="2"/>
            <w:permStart w:id="9" w:edGrp="everyone" w:colFirst="3" w:colLast="3"/>
            <w:r>
              <w:rPr>
                <w:rFonts w:hint="eastAsia" w:ascii="黑体" w:hAnsi="黑体" w:eastAsia="黑体" w:cstheme="minorEastAsia"/>
                <w:b/>
                <w:color w:val="843C0B" w:themeColor="accent2" w:themeShade="80"/>
                <w:sz w:val="28"/>
                <w:szCs w:val="28"/>
              </w:rPr>
              <w:t>紧急情况联系人</w:t>
            </w:r>
          </w:p>
        </w:tc>
        <w:tc>
          <w:tcPr>
            <w:tcW w:w="2751" w:type="dxa"/>
            <w:shd w:val="clear" w:color="auto" w:fill="F4B083" w:themeFill="accent2" w:themeFillTint="99"/>
            <w:vAlign w:val="center"/>
          </w:tcPr>
          <w:p>
            <w:pPr>
              <w:widowControl/>
              <w:spacing w:line="44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填写应急联系人</w:t>
            </w:r>
          </w:p>
        </w:tc>
        <w:tc>
          <w:tcPr>
            <w:tcW w:w="2551" w:type="dxa"/>
            <w:shd w:val="clear" w:color="auto" w:fill="F4B083" w:themeFill="accent2" w:themeFillTint="99"/>
            <w:vAlign w:val="center"/>
          </w:tcPr>
          <w:p>
            <w:pPr>
              <w:widowControl/>
              <w:spacing w:line="440" w:lineRule="exact"/>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填写固定电话</w:t>
            </w:r>
          </w:p>
        </w:tc>
        <w:tc>
          <w:tcPr>
            <w:tcW w:w="2410" w:type="dxa"/>
            <w:shd w:val="clear" w:color="auto" w:fill="F4B083" w:themeFill="accent2" w:themeFillTint="99"/>
            <w:vAlign w:val="center"/>
          </w:tcPr>
          <w:p>
            <w:pPr>
              <w:widowControl/>
              <w:spacing w:line="440" w:lineRule="exact"/>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填写手机电话</w:t>
            </w:r>
          </w:p>
        </w:tc>
        <w:tc>
          <w:tcPr>
            <w:tcW w:w="1786" w:type="dxa"/>
            <w:vMerge w:val="continue"/>
            <w:tcBorders>
              <w:right w:val="single" w:color="auto" w:sz="4" w:space="0"/>
            </w:tcBorders>
            <w:shd w:val="clear" w:color="auto" w:fill="F4B083" w:themeFill="accent2" w:themeFillTint="99"/>
            <w:vAlign w:val="center"/>
          </w:tcPr>
          <w:p>
            <w:pPr>
              <w:widowControl/>
              <w:jc w:val="center"/>
            </w:pPr>
          </w:p>
        </w:tc>
        <w:tc>
          <w:tcPr>
            <w:tcW w:w="2551" w:type="dxa"/>
            <w:vMerge w:val="continue"/>
            <w:tcBorders>
              <w:left w:val="single" w:color="auto" w:sz="4" w:space="0"/>
              <w:bottom w:val="single" w:color="auto" w:sz="4" w:space="0"/>
              <w:right w:val="nil"/>
            </w:tcBorders>
            <w:shd w:val="clear" w:color="auto" w:fill="F4B083" w:themeFill="accent2" w:themeFillTint="99"/>
          </w:tcPr>
          <w:p>
            <w:pPr>
              <w:widowControl/>
              <w:jc w:val="center"/>
              <w:rPr>
                <w:rFonts w:ascii="黑体" w:hAnsi="黑体" w:eastAsia="黑体"/>
                <w:b/>
                <w:bCs/>
                <w:sz w:val="100"/>
                <w:szCs w:val="100"/>
              </w:rPr>
            </w:pPr>
          </w:p>
        </w:tc>
        <w:tc>
          <w:tcPr>
            <w:tcW w:w="851" w:type="dxa"/>
            <w:vMerge w:val="continue"/>
            <w:tcBorders>
              <w:left w:val="nil"/>
              <w:bottom w:val="single" w:color="auto" w:sz="4" w:space="0"/>
              <w:right w:val="single" w:color="auto" w:sz="4" w:space="0"/>
            </w:tcBorders>
            <w:shd w:val="clear" w:color="auto" w:fill="F4B083" w:themeFill="accent2" w:themeFillTint="99"/>
            <w:vAlign w:val="center"/>
          </w:tcPr>
          <w:p>
            <w:pPr>
              <w:widowControl/>
              <w:jc w:val="center"/>
              <w:rPr>
                <w:rFonts w:ascii="黑体" w:hAnsi="黑体" w:eastAsia="黑体"/>
                <w:b/>
                <w:bCs/>
              </w:rPr>
            </w:pPr>
          </w:p>
        </w:tc>
      </w:tr>
      <w:permEnd w:id="7"/>
      <w:permEnd w:id="8"/>
      <w:permEnd w:id="9"/>
    </w:tbl>
    <w:p>
      <w:pPr>
        <w:widowControl/>
        <w:spacing w:line="160" w:lineRule="exact"/>
        <w:jc w:val="left"/>
      </w:pPr>
    </w:p>
    <w:tbl>
      <w:tblPr>
        <w:tblStyle w:val="5"/>
        <w:tblpPr w:leftFromText="180" w:rightFromText="180" w:vertAnchor="text" w:horzAnchor="page" w:tblpX="704" w:tblpY="95"/>
        <w:tblOverlap w:val="never"/>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89" w:type="dxa"/>
            <w:shd w:val="clear" w:color="auto" w:fill="FFFFCC"/>
            <w:vAlign w:val="center"/>
          </w:tcPr>
          <w:p>
            <w:pPr>
              <w:snapToGrid w:val="0"/>
              <w:jc w:val="center"/>
              <w:rPr>
                <w:rFonts w:ascii="黑体" w:hAnsi="黑体" w:eastAsia="黑体" w:cstheme="minorEastAsia"/>
                <w:b/>
                <w:bCs/>
                <w:color w:val="003399"/>
                <w:sz w:val="28"/>
                <w:szCs w:val="28"/>
              </w:rPr>
            </w:pPr>
            <w:permStart w:id="10" w:edGrp="everyone" w:colFirst="1" w:colLast="1"/>
            <w:r>
              <w:rPr>
                <w:rFonts w:hint="eastAsia" w:ascii="黑体" w:hAnsi="黑体" w:eastAsia="黑体" w:cstheme="minorEastAsia"/>
                <w:b/>
                <w:bCs/>
                <w:color w:val="003399"/>
                <w:sz w:val="28"/>
                <w:szCs w:val="28"/>
              </w:rPr>
              <w:t>涉及主要</w:t>
            </w:r>
            <w:r>
              <w:rPr>
                <w:rFonts w:ascii="黑体" w:hAnsi="黑体" w:eastAsia="黑体" w:cstheme="minorEastAsia"/>
                <w:b/>
                <w:bCs/>
                <w:color w:val="003399"/>
                <w:sz w:val="28"/>
                <w:szCs w:val="28"/>
              </w:rPr>
              <w:t>风险类型</w:t>
            </w:r>
          </w:p>
        </w:tc>
        <w:tc>
          <w:tcPr>
            <w:tcW w:w="12899" w:type="dxa"/>
            <w:shd w:val="clear" w:color="auto" w:fill="FFFFCC"/>
            <w:vAlign w:val="center"/>
          </w:tcPr>
          <w:p>
            <w:pPr>
              <w:snapToGrid w:val="0"/>
              <w:jc w:val="left"/>
              <w:rPr>
                <w:rFonts w:asciiTheme="minorEastAsia" w:hAnsiTheme="minorEastAsia" w:cstheme="minorEastAsia"/>
                <w:bCs/>
                <w:color w:val="FF0000"/>
                <w:sz w:val="28"/>
                <w:szCs w:val="28"/>
              </w:rPr>
            </w:pPr>
            <w:r>
              <w:rPr>
                <w:rFonts w:hint="eastAsia" w:ascii="仿宋_GB2312" w:hAnsi="Courier New" w:eastAsia="仿宋_GB2312" w:cs="Courier New"/>
                <w:b/>
                <w:color w:val="FF0000"/>
                <w:kern w:val="0"/>
                <w:sz w:val="32"/>
                <w:szCs w:val="32"/>
              </w:rPr>
              <w:t>化学类、生物类、辐射类、机电类、其他类</w:t>
            </w:r>
            <w:r>
              <w:rPr>
                <w:rFonts w:asciiTheme="minorEastAsia" w:hAnsiTheme="minorEastAsia" w:cstheme="minorEastAsia"/>
                <w:bCs/>
                <w:color w:val="FF0000"/>
                <w:sz w:val="28"/>
                <w:szCs w:val="28"/>
              </w:rPr>
              <w:t>（</w:t>
            </w:r>
            <w:r>
              <w:rPr>
                <w:rFonts w:hint="eastAsia" w:asciiTheme="minorEastAsia" w:hAnsiTheme="minorEastAsia" w:cstheme="minorEastAsia"/>
                <w:bCs/>
                <w:color w:val="FF0000"/>
                <w:sz w:val="28"/>
                <w:szCs w:val="28"/>
              </w:rPr>
              <w:t>根据实际删减，可多选，风险等级高的靠前</w:t>
            </w:r>
            <w:r>
              <w:rPr>
                <w:rFonts w:asciiTheme="minorEastAsia" w:hAnsiTheme="minorEastAsia" w:cstheme="minorEastAsia"/>
                <w:bCs/>
                <w:color w:val="FF0000"/>
                <w:sz w:val="28"/>
                <w:szCs w:val="28"/>
              </w:rPr>
              <w:t>）</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688" w:type="dxa"/>
            <w:shd w:val="clear" w:color="auto" w:fill="FFFFCC"/>
            <w:vAlign w:val="center"/>
          </w:tcPr>
          <w:p>
            <w:pPr>
              <w:snapToGrid w:val="0"/>
              <w:jc w:val="center"/>
              <w:rPr>
                <w:rFonts w:ascii="黑体" w:hAnsi="黑体" w:eastAsia="黑体" w:cstheme="minorEastAsia"/>
                <w:b/>
                <w:bCs/>
                <w:color w:val="003399"/>
                <w:sz w:val="28"/>
                <w:szCs w:val="28"/>
              </w:rPr>
            </w:pPr>
            <w:permStart w:id="11" w:edGrp="everyone" w:colFirst="1" w:colLast="1"/>
            <w:r>
              <w:rPr>
                <w:rFonts w:ascii="黑体" w:hAnsi="黑体" w:eastAsia="黑体" w:cstheme="minorEastAsia"/>
                <w:b/>
                <w:bCs/>
                <w:color w:val="003399"/>
                <w:sz w:val="28"/>
                <w:szCs w:val="28"/>
              </w:rPr>
              <w:t>实验室</w:t>
            </w:r>
            <w:r>
              <w:rPr>
                <w:rFonts w:hint="eastAsia" w:ascii="黑体" w:hAnsi="黑体" w:eastAsia="黑体" w:cstheme="minorEastAsia"/>
                <w:b/>
                <w:bCs/>
                <w:color w:val="003399"/>
                <w:sz w:val="28"/>
                <w:szCs w:val="28"/>
              </w:rPr>
              <w:t>（房间）</w:t>
            </w:r>
          </w:p>
          <w:p>
            <w:pPr>
              <w:snapToGrid w:val="0"/>
              <w:jc w:val="center"/>
              <w:rPr>
                <w:rFonts w:ascii="黑体" w:hAnsi="黑体" w:eastAsia="黑体" w:cstheme="minorEastAsia"/>
                <w:b/>
                <w:bCs/>
                <w:color w:val="003399"/>
                <w:sz w:val="28"/>
                <w:szCs w:val="28"/>
              </w:rPr>
            </w:pPr>
            <w:r>
              <w:rPr>
                <w:rFonts w:hint="eastAsia" w:ascii="黑体" w:hAnsi="黑体" w:eastAsia="黑体" w:cstheme="minorEastAsia"/>
                <w:b/>
                <w:bCs/>
                <w:color w:val="003399"/>
                <w:sz w:val="28"/>
                <w:szCs w:val="28"/>
              </w:rPr>
              <w:t>主要危</w:t>
            </w:r>
            <w:r>
              <w:rPr>
                <w:rFonts w:ascii="黑体" w:hAnsi="黑体" w:eastAsia="黑体" w:cstheme="minorEastAsia"/>
                <w:b/>
                <w:bCs/>
                <w:color w:val="003399"/>
                <w:sz w:val="28"/>
                <w:szCs w:val="28"/>
              </w:rPr>
              <w:t>险源清单</w:t>
            </w:r>
          </w:p>
        </w:tc>
        <w:tc>
          <w:tcPr>
            <w:tcW w:w="2688" w:type="dxa"/>
            <w:shd w:val="clear" w:color="auto" w:fill="FFFFCC"/>
            <w:vAlign w:val="center"/>
          </w:tcPr>
          <w:p>
            <w:pPr>
              <w:spacing w:line="400" w:lineRule="exact"/>
              <w:rPr>
                <w:rFonts w:ascii="宋体" w:hAnsi="宋体" w:eastAsia="宋体" w:cs="Times New Roman"/>
                <w:b/>
                <w:bCs/>
                <w:i/>
                <w:color w:val="000000" w:themeColor="text1"/>
                <w:sz w:val="30"/>
                <w:szCs w:val="30"/>
                <w14:textFill>
                  <w14:solidFill>
                    <w14:schemeClr w14:val="tx1"/>
                  </w14:solidFill>
                </w14:textFill>
              </w:rPr>
            </w:pPr>
            <w:r>
              <w:rPr>
                <w:rFonts w:hint="eastAsia" w:ascii="宋体" w:hAnsi="宋体" w:eastAsia="宋体"/>
                <w:b/>
                <w:bCs/>
                <w:i/>
                <w:color w:val="000000" w:themeColor="text1"/>
                <w:sz w:val="30"/>
                <w:szCs w:val="30"/>
                <w14:textFill>
                  <w14:solidFill>
                    <w14:schemeClr w14:val="tx1"/>
                  </w14:solidFill>
                </w14:textFill>
              </w:rPr>
              <w:t>对照《高校实验室安全分级表》详细列出本级别内的危险源清单，如：</w:t>
            </w:r>
            <w:r>
              <w:rPr>
                <w:rFonts w:hint="eastAsia" w:ascii="宋体" w:hAnsi="宋体" w:eastAsia="宋体" w:cs="Times New Roman"/>
                <w:b/>
                <w:bCs/>
                <w:i/>
                <w:color w:val="000000" w:themeColor="text1"/>
                <w:sz w:val="30"/>
                <w:szCs w:val="30"/>
                <w14:textFill>
                  <w14:solidFill>
                    <w14:schemeClr w14:val="tx1"/>
                  </w14:solidFill>
                </w14:textFill>
              </w:rPr>
              <w:t>存储第二</w:t>
            </w:r>
            <w:r>
              <w:rPr>
                <w:rFonts w:ascii="宋体" w:hAnsi="宋体" w:eastAsia="宋体" w:cs="Times New Roman"/>
                <w:b/>
                <w:bCs/>
                <w:i/>
                <w:color w:val="000000" w:themeColor="text1"/>
                <w:sz w:val="30"/>
                <w:szCs w:val="30"/>
                <w14:textFill>
                  <w14:solidFill>
                    <w14:schemeClr w14:val="tx1"/>
                  </w14:solidFill>
                </w14:textFill>
              </w:rPr>
              <w:t>/</w:t>
            </w:r>
            <w:r>
              <w:rPr>
                <w:rFonts w:hint="eastAsia" w:ascii="宋体" w:hAnsi="宋体" w:eastAsia="宋体" w:cs="Times New Roman"/>
                <w:b/>
                <w:bCs/>
                <w:i/>
                <w:color w:val="000000" w:themeColor="text1"/>
                <w:sz w:val="30"/>
                <w:szCs w:val="30"/>
                <w14:textFill>
                  <w14:solidFill>
                    <w14:schemeClr w14:val="tx1"/>
                  </w14:solidFill>
                </w14:textFill>
              </w:rPr>
              <w:t>三类易制毒品；生物安全</w:t>
            </w:r>
            <w:r>
              <w:rPr>
                <w:rFonts w:ascii="宋体" w:hAnsi="宋体" w:eastAsia="宋体" w:cs="Times New Roman"/>
                <w:b/>
                <w:bCs/>
                <w:i/>
                <w:color w:val="000000" w:themeColor="text1"/>
                <w:sz w:val="30"/>
                <w:szCs w:val="30"/>
                <w14:textFill>
                  <w14:solidFill>
                    <w14:schemeClr w14:val="tx1"/>
                  </w14:solidFill>
                </w14:textFill>
              </w:rPr>
              <w:t>BSL-1</w:t>
            </w:r>
            <w:r>
              <w:rPr>
                <w:rFonts w:hint="eastAsia" w:ascii="宋体" w:hAnsi="宋体" w:eastAsia="宋体" w:cs="Times New Roman"/>
                <w:b/>
                <w:bCs/>
                <w:i/>
                <w:color w:val="000000" w:themeColor="text1"/>
                <w:sz w:val="30"/>
                <w:szCs w:val="30"/>
                <w14:textFill>
                  <w14:solidFill>
                    <w14:schemeClr w14:val="tx1"/>
                  </w14:solidFill>
                </w14:textFill>
              </w:rPr>
              <w:t>、</w:t>
            </w:r>
            <w:r>
              <w:rPr>
                <w:rFonts w:ascii="宋体" w:hAnsi="宋体" w:eastAsia="宋体" w:cs="Times New Roman"/>
                <w:b/>
                <w:bCs/>
                <w:i/>
                <w:color w:val="000000" w:themeColor="text1"/>
                <w:sz w:val="30"/>
                <w:szCs w:val="30"/>
                <w14:textFill>
                  <w14:solidFill>
                    <w14:schemeClr w14:val="tx1"/>
                  </w14:solidFill>
                </w14:textFill>
              </w:rPr>
              <w:t>ABSL-1</w:t>
            </w:r>
            <w:r>
              <w:rPr>
                <w:rFonts w:hint="eastAsia" w:ascii="宋体" w:hAnsi="宋体" w:eastAsia="宋体" w:cs="Times New Roman"/>
                <w:b/>
                <w:bCs/>
                <w:i/>
                <w:color w:val="000000" w:themeColor="text1"/>
                <w:sz w:val="30"/>
                <w:szCs w:val="30"/>
                <w14:textFill>
                  <w14:solidFill>
                    <w14:schemeClr w14:val="tx1"/>
                  </w14:solidFill>
                </w14:textFill>
              </w:rPr>
              <w:t>实验室；基础设备老化；</w:t>
            </w:r>
          </w:p>
          <w:p>
            <w:pPr>
              <w:spacing w:line="400" w:lineRule="exact"/>
              <w:rPr>
                <w:rFonts w:ascii="宋体" w:hAnsi="宋体" w:eastAsia="宋体" w:cs="Times New Roman"/>
                <w:b/>
                <w:bCs/>
                <w:i/>
                <w:color w:val="000000" w:themeColor="text1"/>
                <w:sz w:val="30"/>
                <w:szCs w:val="30"/>
                <w14:textFill>
                  <w14:solidFill>
                    <w14:schemeClr w14:val="tx1"/>
                  </w14:solidFill>
                </w14:textFill>
              </w:rPr>
            </w:pPr>
          </w:p>
        </w:tc>
      </w:tr>
      <w:permEnd w:id="11"/>
    </w:tbl>
    <w:p>
      <w:pPr>
        <w:spacing w:line="500" w:lineRule="exact"/>
        <w:ind w:firstLine="562" w:firstLineChars="201"/>
        <w:rPr>
          <w:rFonts w:ascii="黑体" w:hAnsi="黑体" w:eastAsia="黑体" w:cs="宋体"/>
          <w:b/>
          <w:color w:val="C00000"/>
          <w:kern w:val="0"/>
          <w:sz w:val="28"/>
          <w:szCs w:val="28"/>
        </w:rPr>
      </w:pPr>
      <w:r>
        <w:rPr>
          <w:rFonts w:hint="eastAsia" w:ascii="黑体" w:hAnsi="黑体" w:eastAsia="黑体" w:cs="宋体"/>
          <w:b/>
          <w:color w:val="C00000"/>
          <w:kern w:val="0"/>
          <w:sz w:val="28"/>
          <w:szCs w:val="28"/>
        </w:rPr>
        <w:t>危险类别及注意事项</w:t>
      </w:r>
      <w:r>
        <w:rPr>
          <w:rFonts w:hint="eastAsia" w:ascii="黑体" w:hAnsi="黑体" w:eastAsia="黑体" w:cs="宋体"/>
          <w:b/>
          <w:color w:val="C00000"/>
          <w:spacing w:val="2"/>
          <w:kern w:val="0"/>
          <w:sz w:val="30"/>
          <w:szCs w:val="30"/>
        </w:rPr>
        <w:t xml:space="preserve">                          </w:t>
      </w:r>
      <w:r>
        <w:rPr>
          <w:rFonts w:ascii="黑体" w:hAnsi="黑体" w:eastAsia="黑体" w:cs="宋体"/>
          <w:b/>
          <w:color w:val="C00000"/>
          <w:spacing w:val="2"/>
          <w:kern w:val="0"/>
          <w:sz w:val="30"/>
          <w:szCs w:val="30"/>
        </w:rPr>
        <w:t xml:space="preserve">   </w:t>
      </w:r>
      <w:r>
        <w:rPr>
          <w:rFonts w:hint="eastAsia" w:ascii="黑体" w:hAnsi="黑体" w:eastAsia="黑体" w:cs="宋体"/>
          <w:b/>
          <w:color w:val="C00000"/>
          <w:spacing w:val="2"/>
          <w:kern w:val="0"/>
          <w:sz w:val="30"/>
          <w:szCs w:val="30"/>
        </w:rPr>
        <w:t xml:space="preserve"> </w:t>
      </w:r>
      <w:r>
        <w:rPr>
          <w:rFonts w:ascii="黑体" w:hAnsi="黑体" w:eastAsia="黑体" w:cs="宋体"/>
          <w:b/>
          <w:color w:val="C00000"/>
          <w:spacing w:val="2"/>
          <w:kern w:val="0"/>
          <w:sz w:val="30"/>
          <w:szCs w:val="30"/>
        </w:rPr>
        <w:t xml:space="preserve">    </w:t>
      </w:r>
      <w:r>
        <w:rPr>
          <w:rFonts w:hint="eastAsia" w:ascii="黑体" w:hAnsi="黑体" w:eastAsia="黑体" w:cs="宋体"/>
          <w:b/>
          <w:color w:val="C00000"/>
          <w:kern w:val="0"/>
          <w:sz w:val="28"/>
          <w:szCs w:val="28"/>
        </w:rPr>
        <w:t xml:space="preserve">防护措施                  </w:t>
      </w:r>
      <w:r>
        <w:rPr>
          <w:rFonts w:ascii="黑体" w:hAnsi="黑体" w:eastAsia="黑体" w:cs="宋体"/>
          <w:b/>
          <w:color w:val="C00000"/>
          <w:kern w:val="0"/>
          <w:sz w:val="28"/>
          <w:szCs w:val="28"/>
        </w:rPr>
        <w:t xml:space="preserve">     </w:t>
      </w:r>
      <w:r>
        <w:rPr>
          <w:rFonts w:hint="eastAsia" w:ascii="黑体" w:hAnsi="黑体" w:eastAsia="黑体" w:cs="宋体"/>
          <w:b/>
          <w:color w:val="C00000"/>
          <w:kern w:val="0"/>
          <w:sz w:val="28"/>
          <w:szCs w:val="28"/>
        </w:rPr>
        <w:t xml:space="preserve"> 灭火要点</w:t>
      </w:r>
    </w:p>
    <w:tbl>
      <w:tblPr>
        <w:tblStyle w:val="4"/>
        <w:tblW w:w="15593"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384"/>
        <w:gridCol w:w="1526"/>
        <w:gridCol w:w="1527"/>
        <w:gridCol w:w="1526"/>
        <w:gridCol w:w="1525"/>
        <w:gridCol w:w="400"/>
        <w:gridCol w:w="1380"/>
        <w:gridCol w:w="1381"/>
        <w:gridCol w:w="1381"/>
        <w:gridCol w:w="465"/>
        <w:gridCol w:w="1552"/>
        <w:gridCol w:w="15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trPr>
        <w:tc>
          <w:tcPr>
            <w:tcW w:w="1384" w:type="dxa"/>
            <w:tcBorders>
              <w:top w:val="double" w:color="auto" w:sz="4" w:space="0"/>
              <w:bottom w:val="double" w:color="auto" w:sz="4" w:space="0"/>
              <w:right w:val="double" w:color="auto" w:sz="4" w:space="0"/>
            </w:tcBorders>
            <w:shd w:val="clear" w:color="auto" w:fill="FFFFFF" w:themeFill="background1"/>
            <w:vAlign w:val="center"/>
          </w:tcPr>
          <w:p>
            <w:pPr>
              <w:jc w:val="center"/>
            </w:pPr>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6" w:colLast="6"/>
            <w:permStart w:id="18" w:edGrp="everyone" w:colFirst="7" w:colLast="7"/>
            <w:permStart w:id="19" w:edGrp="everyone" w:colFirst="8" w:colLast="8"/>
            <w:permStart w:id="20" w:edGrp="everyone" w:colFirst="10" w:colLast="10"/>
            <w:permStart w:id="21" w:edGrp="everyone" w:colFirst="11" w:colLast="11"/>
            <w:r>
              <w:drawing>
                <wp:inline distT="0" distB="0" distL="0" distR="0">
                  <wp:extent cx="694690" cy="950595"/>
                  <wp:effectExtent l="0" t="0" r="0" b="1905"/>
                  <wp:docPr id="58" name="图片 58" descr="C:\Users\Administrator\AppData\Local\Microsoft\Windows\INetCache\Content.Word\2001 禁止吸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Administrator\AppData\Local\Microsoft\Windows\INetCache\Content.Word\2001 禁止吸烟.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00984" cy="958993"/>
                          </a:xfrm>
                          <a:prstGeom prst="rect">
                            <a:avLst/>
                          </a:prstGeom>
                          <a:noFill/>
                          <a:ln>
                            <a:noFill/>
                          </a:ln>
                        </pic:spPr>
                      </pic:pic>
                    </a:graphicData>
                  </a:graphic>
                </wp:inline>
              </w:drawing>
            </w:r>
          </w:p>
        </w:tc>
        <w:tc>
          <w:tcPr>
            <w:tcW w:w="1526" w:type="dxa"/>
            <w:tcBorders>
              <w:top w:val="double" w:color="auto" w:sz="4" w:space="0"/>
              <w:left w:val="double" w:color="auto" w:sz="4" w:space="0"/>
              <w:bottom w:val="double" w:color="auto" w:sz="4" w:space="0"/>
              <w:right w:val="double" w:color="auto" w:sz="4" w:space="0"/>
            </w:tcBorders>
            <w:shd w:val="clear" w:color="auto" w:fill="FFFFFF" w:themeFill="background1"/>
            <w:vAlign w:val="center"/>
          </w:tcPr>
          <w:p>
            <w:pPr>
              <w:jc w:val="center"/>
            </w:pPr>
            <w:r>
              <w:drawing>
                <wp:inline distT="0" distB="0" distL="0" distR="0">
                  <wp:extent cx="719455" cy="965200"/>
                  <wp:effectExtent l="0" t="0" r="4445" b="6350"/>
                  <wp:docPr id="60" name="图片 60" descr="C:\Users\Administrator\AppData\Local\Microsoft\Windows\INetCache\Content.Word\2009 禁止饮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Users\Administrator\AppData\Local\Microsoft\Windows\INetCache\Content.Word\2009 禁止饮食.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19952" cy="965578"/>
                          </a:xfrm>
                          <a:prstGeom prst="rect">
                            <a:avLst/>
                          </a:prstGeom>
                          <a:noFill/>
                          <a:ln>
                            <a:noFill/>
                          </a:ln>
                        </pic:spPr>
                      </pic:pic>
                    </a:graphicData>
                  </a:graphic>
                </wp:inline>
              </w:drawing>
            </w:r>
          </w:p>
        </w:tc>
        <w:tc>
          <w:tcPr>
            <w:tcW w:w="1527" w:type="dxa"/>
            <w:tcBorders>
              <w:top w:val="double" w:color="auto" w:sz="4" w:space="0"/>
              <w:left w:val="double" w:color="auto" w:sz="4" w:space="0"/>
              <w:bottom w:val="double" w:color="auto" w:sz="4" w:space="0"/>
              <w:right w:val="double" w:color="auto" w:sz="4" w:space="0"/>
            </w:tcBorders>
            <w:shd w:val="clear" w:color="auto" w:fill="FFFFFF" w:themeFill="background1"/>
            <w:vAlign w:val="center"/>
          </w:tcPr>
          <w:p>
            <w:pPr>
              <w:jc w:val="center"/>
            </w:pPr>
            <w:r>
              <w:rPr>
                <w:rFonts w:ascii="黑体" w:hAnsi="黑体" w:eastAsia="黑体" w:cs="宋体"/>
                <w:bCs/>
                <w:color w:val="C00000"/>
                <w:kern w:val="0"/>
                <w:sz w:val="28"/>
                <w:szCs w:val="28"/>
              </w:rPr>
              <w:drawing>
                <wp:inline distT="0" distB="0" distL="0" distR="0">
                  <wp:extent cx="693420" cy="877570"/>
                  <wp:effectExtent l="0" t="0" r="0" b="0"/>
                  <wp:docPr id="61" name="图片 61" descr="G:\国实处\2022年\草拟分类分级办法\《实验室安全信息牌》+标识库\2008 禁止混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G:\国实处\2022年\草拟分类分级办法\《实验室安全信息牌》+标识库\2008 禁止混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93348" cy="877728"/>
                          </a:xfrm>
                          <a:prstGeom prst="rect">
                            <a:avLst/>
                          </a:prstGeom>
                          <a:noFill/>
                          <a:ln>
                            <a:noFill/>
                          </a:ln>
                        </pic:spPr>
                      </pic:pic>
                    </a:graphicData>
                  </a:graphic>
                </wp:inline>
              </w:drawing>
            </w:r>
          </w:p>
        </w:tc>
        <w:tc>
          <w:tcPr>
            <w:tcW w:w="1526" w:type="dxa"/>
            <w:tcBorders>
              <w:top w:val="double" w:color="auto" w:sz="4" w:space="0"/>
              <w:left w:val="double" w:color="auto" w:sz="4" w:space="0"/>
              <w:bottom w:val="double" w:color="auto" w:sz="4" w:space="0"/>
              <w:right w:val="double" w:color="auto" w:sz="4" w:space="0"/>
            </w:tcBorders>
            <w:shd w:val="clear" w:color="auto" w:fill="FFFFFF" w:themeFill="background1"/>
            <w:vAlign w:val="center"/>
          </w:tcPr>
          <w:p>
            <w:pPr>
              <w:jc w:val="center"/>
            </w:pPr>
            <w:r>
              <w:rPr>
                <w:rFonts w:ascii="黑体" w:hAnsi="黑体" w:eastAsia="黑体" w:cs="宋体"/>
                <w:bCs/>
                <w:color w:val="C00000"/>
                <w:kern w:val="0"/>
                <w:sz w:val="28"/>
                <w:szCs w:val="28"/>
              </w:rPr>
              <w:drawing>
                <wp:inline distT="0" distB="0" distL="0" distR="0">
                  <wp:extent cx="610870" cy="877570"/>
                  <wp:effectExtent l="0" t="0" r="0" b="0"/>
                  <wp:docPr id="41" name="图片 41" descr="G:\国实处\2022年\草拟分类分级办法\《实验室安全信息牌》+标识库\2007 禁止私接乱拉电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G:\国实处\2022年\草拟分类分级办法\《实验室安全信息牌》+标识库\2007 禁止私接乱拉电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1306" cy="878258"/>
                          </a:xfrm>
                          <a:prstGeom prst="rect">
                            <a:avLst/>
                          </a:prstGeom>
                          <a:noFill/>
                          <a:ln>
                            <a:noFill/>
                          </a:ln>
                        </pic:spPr>
                      </pic:pic>
                    </a:graphicData>
                  </a:graphic>
                </wp:inline>
              </w:drawing>
            </w:r>
          </w:p>
        </w:tc>
        <w:tc>
          <w:tcPr>
            <w:tcW w:w="1525" w:type="dxa"/>
            <w:tcBorders>
              <w:top w:val="double" w:color="auto" w:sz="4" w:space="0"/>
              <w:left w:val="double" w:color="auto" w:sz="4" w:space="0"/>
              <w:bottom w:val="double" w:color="auto" w:sz="4" w:space="0"/>
              <w:right w:val="double" w:color="auto" w:sz="4" w:space="0"/>
            </w:tcBorders>
            <w:shd w:val="clear" w:color="auto" w:fill="FFFFFF" w:themeFill="background1"/>
            <w:vAlign w:val="center"/>
          </w:tcPr>
          <w:p>
            <w:pPr>
              <w:jc w:val="center"/>
            </w:pPr>
            <w:r>
              <w:rPr>
                <w:rFonts w:ascii="黑体" w:hAnsi="黑体" w:eastAsia="黑体" w:cs="宋体"/>
                <w:bCs/>
                <w:color w:val="C00000"/>
                <w:kern w:val="0"/>
                <w:sz w:val="28"/>
                <w:szCs w:val="28"/>
              </w:rPr>
              <w:drawing>
                <wp:inline distT="0" distB="0" distL="0" distR="0">
                  <wp:extent cx="677545" cy="897255"/>
                  <wp:effectExtent l="0" t="0" r="8255" b="0"/>
                  <wp:docPr id="231" name="图片 231" descr="G:\国实处\2022年\草拟分类分级办法\《实验室安全信息牌》+标识库\1003 当心触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G:\国实处\2022年\草拟分类分级办法\《实验室安全信息牌》+标识库\1003 当心触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78673" cy="898153"/>
                          </a:xfrm>
                          <a:prstGeom prst="rect">
                            <a:avLst/>
                          </a:prstGeom>
                          <a:noFill/>
                          <a:ln>
                            <a:noFill/>
                          </a:ln>
                        </pic:spPr>
                      </pic:pic>
                    </a:graphicData>
                  </a:graphic>
                </wp:inline>
              </w:drawing>
            </w:r>
          </w:p>
        </w:tc>
        <w:tc>
          <w:tcPr>
            <w:tcW w:w="400" w:type="dxa"/>
            <w:tcBorders>
              <w:top w:val="nil"/>
              <w:left w:val="double" w:color="auto" w:sz="4" w:space="0"/>
              <w:bottom w:val="nil"/>
              <w:right w:val="double" w:color="auto" w:sz="4" w:space="0"/>
            </w:tcBorders>
            <w:shd w:val="clear" w:color="auto" w:fill="auto"/>
            <w:vAlign w:val="center"/>
          </w:tcPr>
          <w:p>
            <w:pPr>
              <w:jc w:val="center"/>
            </w:pPr>
          </w:p>
        </w:tc>
        <w:tc>
          <w:tcPr>
            <w:tcW w:w="1380" w:type="dxa"/>
            <w:tcBorders>
              <w:top w:val="double" w:color="auto" w:sz="4" w:space="0"/>
              <w:left w:val="double" w:color="auto" w:sz="4" w:space="0"/>
              <w:bottom w:val="double" w:color="auto" w:sz="4" w:space="0"/>
            </w:tcBorders>
            <w:shd w:val="clear" w:color="auto" w:fill="FFFFFF" w:themeFill="background1"/>
            <w:vAlign w:val="center"/>
          </w:tcPr>
          <w:p>
            <w:pPr>
              <w:jc w:val="center"/>
            </w:pPr>
            <w:r>
              <w:drawing>
                <wp:inline distT="0" distB="0" distL="0" distR="0">
                  <wp:extent cx="635635" cy="892175"/>
                  <wp:effectExtent l="0" t="0" r="0" b="3175"/>
                  <wp:docPr id="63" name="图片 63" descr="C:\Users\Administrator\AppData\Local\Microsoft\Windows\INetCache\Content.Word\3006 必须穿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Users\Administrator\AppData\Local\Microsoft\Windows\INetCache\Content.Word\3006 必须穿防护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7565" cy="894854"/>
                          </a:xfrm>
                          <a:prstGeom prst="rect">
                            <a:avLst/>
                          </a:prstGeom>
                          <a:noFill/>
                          <a:ln>
                            <a:noFill/>
                          </a:ln>
                        </pic:spPr>
                      </pic:pic>
                    </a:graphicData>
                  </a:graphic>
                </wp:inline>
              </w:drawing>
            </w:r>
          </w:p>
        </w:tc>
        <w:tc>
          <w:tcPr>
            <w:tcW w:w="1381" w:type="dxa"/>
            <w:tcBorders>
              <w:top w:val="double" w:color="auto" w:sz="4" w:space="0"/>
              <w:left w:val="double" w:color="auto" w:sz="4" w:space="0"/>
              <w:bottom w:val="double" w:color="auto" w:sz="4" w:space="0"/>
            </w:tcBorders>
            <w:shd w:val="clear" w:color="auto" w:fill="FFFFFF" w:themeFill="background1"/>
            <w:vAlign w:val="center"/>
          </w:tcPr>
          <w:p>
            <w:pPr>
              <w:jc w:val="center"/>
            </w:pPr>
            <w:r>
              <w:rPr>
                <w:rFonts w:ascii="黑体" w:hAnsi="黑体" w:eastAsia="黑体" w:cs="宋体"/>
                <w:bCs/>
                <w:color w:val="C00000"/>
                <w:kern w:val="0"/>
                <w:sz w:val="28"/>
                <w:szCs w:val="28"/>
              </w:rPr>
              <w:drawing>
                <wp:inline distT="0" distB="0" distL="0" distR="0">
                  <wp:extent cx="625475" cy="862965"/>
                  <wp:effectExtent l="0" t="0" r="3175" b="0"/>
                  <wp:docPr id="193" name="图片 193" descr="G:\国实处\2022年\草拟分类分级办法\《实验室安全信息牌》+标识库\3001 必须戴防护眼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G:\国实处\2022年\草拟分类分级办法\《实验室安全信息牌》+标识库\3001 必须戴防护眼镜.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8214" cy="866253"/>
                          </a:xfrm>
                          <a:prstGeom prst="rect">
                            <a:avLst/>
                          </a:prstGeom>
                          <a:noFill/>
                          <a:ln>
                            <a:noFill/>
                          </a:ln>
                        </pic:spPr>
                      </pic:pic>
                    </a:graphicData>
                  </a:graphic>
                </wp:inline>
              </w:drawing>
            </w:r>
          </w:p>
        </w:tc>
        <w:tc>
          <w:tcPr>
            <w:tcW w:w="1381" w:type="dxa"/>
            <w:tcBorders>
              <w:top w:val="double" w:color="auto" w:sz="4" w:space="0"/>
              <w:left w:val="double" w:color="auto" w:sz="4" w:space="0"/>
              <w:bottom w:val="double" w:color="auto" w:sz="4" w:space="0"/>
            </w:tcBorders>
            <w:shd w:val="clear" w:color="auto" w:fill="FFFFFF" w:themeFill="background1"/>
            <w:vAlign w:val="center"/>
          </w:tcPr>
          <w:p>
            <w:pPr>
              <w:jc w:val="center"/>
            </w:pPr>
            <w:r>
              <w:rPr>
                <w:rFonts w:hint="eastAsia"/>
                <w:color w:val="BFBFBF" w:themeColor="background1" w:themeShade="BF"/>
              </w:rPr>
              <w:t>根据实际增减相</w:t>
            </w:r>
            <w:r>
              <w:rPr>
                <w:color w:val="BFBFBF" w:themeColor="background1" w:themeShade="BF"/>
              </w:rPr>
              <w:t>应标识</w:t>
            </w:r>
          </w:p>
        </w:tc>
        <w:tc>
          <w:tcPr>
            <w:tcW w:w="465" w:type="dxa"/>
            <w:vMerge w:val="restart"/>
            <w:tcBorders>
              <w:top w:val="nil"/>
              <w:left w:val="double" w:color="auto" w:sz="4" w:space="0"/>
              <w:bottom w:val="single" w:color="auto" w:sz="4" w:space="0"/>
            </w:tcBorders>
            <w:shd w:val="clear" w:color="auto" w:fill="auto"/>
            <w:vAlign w:val="center"/>
          </w:tcPr>
          <w:p>
            <w:pPr>
              <w:jc w:val="center"/>
            </w:pPr>
          </w:p>
          <w:p/>
          <w:p/>
          <w:p/>
          <w:p/>
          <w:p/>
          <w:p/>
          <w:p/>
          <w:p/>
          <w:p/>
          <w:p/>
          <w:p/>
          <w:p/>
        </w:tc>
        <w:tc>
          <w:tcPr>
            <w:tcW w:w="1552" w:type="dxa"/>
            <w:tcBorders>
              <w:top w:val="double" w:color="auto" w:sz="4" w:space="0"/>
              <w:left w:val="double" w:color="auto" w:sz="4" w:space="0"/>
              <w:bottom w:val="double" w:color="auto" w:sz="4" w:space="0"/>
            </w:tcBorders>
            <w:shd w:val="clear" w:color="auto" w:fill="FFFFFF" w:themeFill="background1"/>
            <w:vAlign w:val="center"/>
          </w:tcPr>
          <w:p>
            <w:pPr>
              <w:jc w:val="center"/>
            </w:pPr>
            <w:r>
              <w:drawing>
                <wp:inline distT="0" distB="0" distL="0" distR="0">
                  <wp:extent cx="652780" cy="921385"/>
                  <wp:effectExtent l="0" t="0" r="0" b="0"/>
                  <wp:docPr id="194" name="图片 194" descr="2004 禁止用水灭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2004 禁止用水灭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56154" cy="926008"/>
                          </a:xfrm>
                          <a:prstGeom prst="rect">
                            <a:avLst/>
                          </a:prstGeom>
                          <a:noFill/>
                          <a:ln>
                            <a:noFill/>
                          </a:ln>
                        </pic:spPr>
                      </pic:pic>
                    </a:graphicData>
                  </a:graphic>
                </wp:inline>
              </w:drawing>
            </w:r>
          </w:p>
        </w:tc>
        <w:tc>
          <w:tcPr>
            <w:tcW w:w="1546" w:type="dxa"/>
            <w:tcBorders>
              <w:top w:val="double" w:color="auto" w:sz="4" w:space="0"/>
              <w:left w:val="double" w:color="auto" w:sz="4" w:space="0"/>
              <w:bottom w:val="double" w:color="auto" w:sz="4" w:space="0"/>
            </w:tcBorders>
            <w:shd w:val="clear" w:color="auto" w:fill="FFFFFF" w:themeFill="background1"/>
            <w:vAlign w:val="center"/>
          </w:tcPr>
          <w:p>
            <w:pPr>
              <w:jc w:val="center"/>
              <w:rPr>
                <w:color w:val="BFBFBF" w:themeColor="background1" w:themeShade="BF"/>
              </w:rPr>
            </w:pPr>
            <w:r>
              <w:rPr>
                <w:color w:val="BFBFBF" w:themeColor="background1" w:themeShade="BF"/>
              </w:rPr>
              <w:t>插入相</w:t>
            </w:r>
          </w:p>
          <w:p>
            <w:pPr>
              <w:jc w:val="center"/>
            </w:pPr>
            <w:r>
              <w:rPr>
                <w:color w:val="BFBFBF" w:themeColor="background1" w:themeShade="BF"/>
              </w:rPr>
              <w:t>应标识</w:t>
            </w:r>
            <w:r>
              <w:rPr>
                <w:rFonts w:hint="eastAsia"/>
                <w:color w:val="BFBFBF" w:themeColor="background1" w:themeShade="BF"/>
              </w:rPr>
              <w:t>或文字说明</w:t>
            </w:r>
          </w:p>
        </w:tc>
      </w:tr>
      <w:permEnd w:id="12"/>
      <w:permEnd w:id="13"/>
      <w:permEnd w:id="14"/>
      <w:permEnd w:id="15"/>
      <w:permEnd w:id="16"/>
      <w:permEnd w:id="17"/>
      <w:permEnd w:id="18"/>
      <w:permEnd w:id="19"/>
      <w:permEnd w:id="20"/>
      <w:permEnd w:id="21"/>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57" w:hRule="exact"/>
        </w:trPr>
        <w:tc>
          <w:tcPr>
            <w:tcW w:w="1384" w:type="dxa"/>
            <w:tcBorders>
              <w:top w:val="double" w:color="auto" w:sz="4" w:space="0"/>
              <w:bottom w:val="double" w:color="auto" w:sz="4" w:space="0"/>
              <w:right w:val="double" w:color="auto" w:sz="4" w:space="0"/>
            </w:tcBorders>
            <w:shd w:val="clear" w:color="auto" w:fill="FFFFFF" w:themeFill="background1"/>
            <w:vAlign w:val="center"/>
          </w:tcPr>
          <w:p>
            <w:pPr>
              <w:jc w:val="center"/>
            </w:pPr>
            <w:permStart w:id="22" w:edGrp="everyone" w:colFirst="0" w:colLast="0"/>
            <w:permStart w:id="23" w:edGrp="everyone" w:colFirst="1" w:colLast="1"/>
            <w:permStart w:id="24" w:edGrp="everyone" w:colFirst="2" w:colLast="2"/>
            <w:permStart w:id="25" w:edGrp="everyone" w:colFirst="3" w:colLast="3"/>
            <w:permStart w:id="26" w:edGrp="everyone" w:colFirst="4" w:colLast="4"/>
            <w:permStart w:id="27" w:edGrp="everyone" w:colFirst="6" w:colLast="6"/>
            <w:permStart w:id="28" w:edGrp="everyone" w:colFirst="7" w:colLast="7"/>
            <w:permStart w:id="29" w:edGrp="everyone" w:colFirst="8" w:colLast="8"/>
            <w:permStart w:id="30" w:edGrp="everyone" w:colFirst="10" w:colLast="10"/>
            <w:permStart w:id="31" w:edGrp="everyone" w:colFirst="11" w:colLast="11"/>
            <w:r>
              <w:rPr>
                <w:rFonts w:ascii="黑体" w:hAnsi="黑体" w:eastAsia="黑体" w:cs="宋体"/>
                <w:bCs/>
                <w:color w:val="C00000"/>
                <w:kern w:val="0"/>
                <w:sz w:val="28"/>
                <w:szCs w:val="28"/>
              </w:rPr>
              <w:drawing>
                <wp:inline distT="0" distB="0" distL="0" distR="0">
                  <wp:extent cx="650240" cy="848360"/>
                  <wp:effectExtent l="0" t="0" r="0" b="8890"/>
                  <wp:docPr id="249" name="图片 249" descr="G:\国实处\2022年\草拟分类分级办法\《实验室安全信息牌》+标识库\1013  当心感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G:\国实处\2022年\草拟分类分级办法\《实验室安全信息牌》+标识库\1013  当心感染.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49457" cy="847056"/>
                          </a:xfrm>
                          <a:prstGeom prst="rect">
                            <a:avLst/>
                          </a:prstGeom>
                          <a:noFill/>
                          <a:ln>
                            <a:noFill/>
                          </a:ln>
                        </pic:spPr>
                      </pic:pic>
                    </a:graphicData>
                  </a:graphic>
                </wp:inline>
              </w:drawing>
            </w:r>
          </w:p>
        </w:tc>
        <w:tc>
          <w:tcPr>
            <w:tcW w:w="1526" w:type="dxa"/>
            <w:tcBorders>
              <w:top w:val="double" w:color="auto" w:sz="4" w:space="0"/>
              <w:left w:val="double" w:color="auto" w:sz="4" w:space="0"/>
              <w:bottom w:val="double" w:color="auto" w:sz="4" w:space="0"/>
              <w:right w:val="double" w:color="auto" w:sz="4" w:space="0"/>
            </w:tcBorders>
            <w:shd w:val="clear" w:color="auto" w:fill="FFFFFF" w:themeFill="background1"/>
            <w:vAlign w:val="center"/>
          </w:tcPr>
          <w:p>
            <w:pPr>
              <w:jc w:val="center"/>
            </w:pPr>
            <w:r>
              <w:drawing>
                <wp:inline distT="0" distB="0" distL="0" distR="0">
                  <wp:extent cx="607695" cy="855345"/>
                  <wp:effectExtent l="0" t="0" r="1905" b="1905"/>
                  <wp:docPr id="195" name="图片 195" descr="C:\Users\Administrator\AppData\Local\Microsoft\Windows\INetCache\Content.Word\1001 当心火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C:\Users\Administrator\AppData\Local\Microsoft\Windows\INetCache\Content.Word\1001 当心火灾.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4024" cy="864745"/>
                          </a:xfrm>
                          <a:prstGeom prst="rect">
                            <a:avLst/>
                          </a:prstGeom>
                          <a:noFill/>
                          <a:ln>
                            <a:noFill/>
                          </a:ln>
                        </pic:spPr>
                      </pic:pic>
                    </a:graphicData>
                  </a:graphic>
                </wp:inline>
              </w:drawing>
            </w:r>
          </w:p>
        </w:tc>
        <w:tc>
          <w:tcPr>
            <w:tcW w:w="1527" w:type="dxa"/>
            <w:tcBorders>
              <w:top w:val="double" w:color="auto" w:sz="4" w:space="0"/>
              <w:left w:val="double" w:color="auto" w:sz="4" w:space="0"/>
              <w:bottom w:val="double" w:color="auto" w:sz="4" w:space="0"/>
              <w:right w:val="double" w:color="auto" w:sz="4" w:space="0"/>
            </w:tcBorders>
            <w:shd w:val="clear" w:color="auto" w:fill="FFFFFF" w:themeFill="background1"/>
            <w:vAlign w:val="center"/>
          </w:tcPr>
          <w:p>
            <w:pPr>
              <w:jc w:val="center"/>
            </w:pPr>
            <w:r>
              <w:rPr>
                <w:rFonts w:hint="eastAsia"/>
                <w:color w:val="BFBFBF" w:themeColor="background1" w:themeShade="BF"/>
              </w:rPr>
              <w:t>根据实际增减相</w:t>
            </w:r>
            <w:r>
              <w:rPr>
                <w:color w:val="BFBFBF" w:themeColor="background1" w:themeShade="BF"/>
              </w:rPr>
              <w:t>应标识</w:t>
            </w:r>
          </w:p>
        </w:tc>
        <w:tc>
          <w:tcPr>
            <w:tcW w:w="1526" w:type="dxa"/>
            <w:tcBorders>
              <w:top w:val="double" w:color="auto" w:sz="4" w:space="0"/>
              <w:left w:val="double" w:color="auto" w:sz="4" w:space="0"/>
              <w:bottom w:val="double" w:color="auto" w:sz="4" w:space="0"/>
              <w:right w:val="double" w:color="auto" w:sz="4" w:space="0"/>
            </w:tcBorders>
            <w:shd w:val="clear" w:color="auto" w:fill="FFFFFF" w:themeFill="background1"/>
            <w:vAlign w:val="center"/>
          </w:tcPr>
          <w:p>
            <w:pPr>
              <w:jc w:val="center"/>
              <w:rPr>
                <w:color w:val="BFBFBF" w:themeColor="background1" w:themeShade="BF"/>
              </w:rPr>
            </w:pPr>
            <w:r>
              <w:rPr>
                <w:rFonts w:hint="eastAsia"/>
                <w:color w:val="BFBFBF" w:themeColor="background1" w:themeShade="BF"/>
              </w:rPr>
              <w:t>根据实际增减相</w:t>
            </w:r>
            <w:r>
              <w:rPr>
                <w:color w:val="BFBFBF" w:themeColor="background1" w:themeShade="BF"/>
              </w:rPr>
              <w:t>应标识</w:t>
            </w:r>
          </w:p>
        </w:tc>
        <w:tc>
          <w:tcPr>
            <w:tcW w:w="1525" w:type="dxa"/>
            <w:tcBorders>
              <w:top w:val="double" w:color="auto" w:sz="4" w:space="0"/>
              <w:left w:val="double" w:color="auto" w:sz="4" w:space="0"/>
              <w:bottom w:val="double" w:color="auto" w:sz="4" w:space="0"/>
              <w:right w:val="double" w:color="auto" w:sz="4" w:space="0"/>
            </w:tcBorders>
            <w:shd w:val="clear" w:color="auto" w:fill="FFFFFF" w:themeFill="background1"/>
            <w:vAlign w:val="center"/>
          </w:tcPr>
          <w:p>
            <w:pPr>
              <w:jc w:val="center"/>
              <w:rPr>
                <w:color w:val="BFBFBF" w:themeColor="background1" w:themeShade="BF"/>
              </w:rPr>
            </w:pPr>
            <w:r>
              <w:rPr>
                <w:rFonts w:hint="eastAsia"/>
                <w:color w:val="BFBFBF" w:themeColor="background1" w:themeShade="BF"/>
              </w:rPr>
              <w:t>根据实际增减相</w:t>
            </w:r>
            <w:r>
              <w:rPr>
                <w:color w:val="BFBFBF" w:themeColor="background1" w:themeShade="BF"/>
              </w:rPr>
              <w:t>应标识</w:t>
            </w:r>
          </w:p>
        </w:tc>
        <w:tc>
          <w:tcPr>
            <w:tcW w:w="400" w:type="dxa"/>
            <w:tcBorders>
              <w:top w:val="nil"/>
              <w:left w:val="double" w:color="auto" w:sz="4" w:space="0"/>
              <w:bottom w:val="nil"/>
              <w:right w:val="double" w:color="auto" w:sz="4" w:space="0"/>
            </w:tcBorders>
            <w:shd w:val="clear" w:color="auto" w:fill="auto"/>
            <w:vAlign w:val="center"/>
          </w:tcPr>
          <w:p>
            <w:pPr>
              <w:jc w:val="center"/>
            </w:pPr>
          </w:p>
        </w:tc>
        <w:tc>
          <w:tcPr>
            <w:tcW w:w="1380" w:type="dxa"/>
            <w:tcBorders>
              <w:top w:val="double" w:color="auto" w:sz="4" w:space="0"/>
              <w:left w:val="double" w:color="auto" w:sz="4" w:space="0"/>
              <w:bottom w:val="double" w:color="auto" w:sz="4" w:space="0"/>
            </w:tcBorders>
            <w:shd w:val="clear" w:color="auto" w:fill="FFFFFF" w:themeFill="background1"/>
            <w:vAlign w:val="center"/>
          </w:tcPr>
          <w:p>
            <w:pPr>
              <w:jc w:val="center"/>
            </w:pPr>
            <w:r>
              <w:rPr>
                <w:rFonts w:hint="eastAsia"/>
                <w:color w:val="BFBFBF" w:themeColor="background1" w:themeShade="BF"/>
              </w:rPr>
              <w:t>根据实际增减相</w:t>
            </w:r>
            <w:r>
              <w:rPr>
                <w:color w:val="BFBFBF" w:themeColor="background1" w:themeShade="BF"/>
              </w:rPr>
              <w:t>应标识</w:t>
            </w:r>
          </w:p>
        </w:tc>
        <w:tc>
          <w:tcPr>
            <w:tcW w:w="1381" w:type="dxa"/>
            <w:tcBorders>
              <w:top w:val="double" w:color="auto" w:sz="4" w:space="0"/>
              <w:left w:val="double" w:color="auto" w:sz="4" w:space="0"/>
              <w:bottom w:val="double" w:color="auto" w:sz="4" w:space="0"/>
            </w:tcBorders>
            <w:shd w:val="clear" w:color="auto" w:fill="FFFFFF" w:themeFill="background1"/>
            <w:vAlign w:val="center"/>
          </w:tcPr>
          <w:p>
            <w:pPr>
              <w:jc w:val="center"/>
              <w:rPr>
                <w:color w:val="BFBFBF" w:themeColor="background1" w:themeShade="BF"/>
              </w:rPr>
            </w:pPr>
            <w:r>
              <w:rPr>
                <w:rFonts w:hint="eastAsia"/>
                <w:color w:val="BFBFBF" w:themeColor="background1" w:themeShade="BF"/>
              </w:rPr>
              <w:t>根据实际增减相</w:t>
            </w:r>
            <w:r>
              <w:rPr>
                <w:color w:val="BFBFBF" w:themeColor="background1" w:themeShade="BF"/>
              </w:rPr>
              <w:t>应标识</w:t>
            </w:r>
          </w:p>
        </w:tc>
        <w:tc>
          <w:tcPr>
            <w:tcW w:w="1381" w:type="dxa"/>
            <w:tcBorders>
              <w:top w:val="double" w:color="auto" w:sz="4" w:space="0"/>
              <w:left w:val="double" w:color="auto" w:sz="4" w:space="0"/>
              <w:bottom w:val="double" w:color="auto" w:sz="4" w:space="0"/>
            </w:tcBorders>
            <w:shd w:val="clear" w:color="auto" w:fill="FFFFFF" w:themeFill="background1"/>
            <w:vAlign w:val="center"/>
          </w:tcPr>
          <w:p>
            <w:pPr>
              <w:jc w:val="center"/>
              <w:rPr>
                <w:color w:val="BFBFBF" w:themeColor="background1" w:themeShade="BF"/>
              </w:rPr>
            </w:pPr>
            <w:r>
              <w:rPr>
                <w:rFonts w:hint="eastAsia"/>
                <w:color w:val="BFBFBF" w:themeColor="background1" w:themeShade="BF"/>
              </w:rPr>
              <w:t>根据实际增减相</w:t>
            </w:r>
            <w:r>
              <w:rPr>
                <w:color w:val="BFBFBF" w:themeColor="background1" w:themeShade="BF"/>
              </w:rPr>
              <w:t>应标识</w:t>
            </w:r>
          </w:p>
        </w:tc>
        <w:tc>
          <w:tcPr>
            <w:tcW w:w="465" w:type="dxa"/>
            <w:vMerge w:val="continue"/>
            <w:tcBorders>
              <w:top w:val="single" w:color="auto" w:sz="4" w:space="0"/>
              <w:left w:val="double" w:color="auto" w:sz="4" w:space="0"/>
              <w:bottom w:val="double" w:color="auto" w:sz="4" w:space="0"/>
            </w:tcBorders>
            <w:shd w:val="clear" w:color="auto" w:fill="auto"/>
            <w:vAlign w:val="center"/>
          </w:tcPr>
          <w:p>
            <w:pPr>
              <w:jc w:val="center"/>
            </w:pPr>
          </w:p>
        </w:tc>
        <w:tc>
          <w:tcPr>
            <w:tcW w:w="1552" w:type="dxa"/>
            <w:tcBorders>
              <w:top w:val="double" w:color="auto" w:sz="4" w:space="0"/>
              <w:left w:val="double" w:color="auto" w:sz="4" w:space="0"/>
              <w:bottom w:val="double" w:color="auto" w:sz="4" w:space="0"/>
            </w:tcBorders>
            <w:shd w:val="clear" w:color="auto" w:fill="FFFFFF" w:themeFill="background1"/>
            <w:vAlign w:val="center"/>
          </w:tcPr>
          <w:p>
            <w:pPr>
              <w:jc w:val="center"/>
              <w:rPr>
                <w:color w:val="BFBFBF" w:themeColor="background1" w:themeShade="BF"/>
              </w:rPr>
            </w:pPr>
            <w:r>
              <w:rPr>
                <w:color w:val="BFBFBF" w:themeColor="background1" w:themeShade="BF"/>
              </w:rPr>
              <w:t>插入相</w:t>
            </w:r>
          </w:p>
          <w:p>
            <w:pPr>
              <w:jc w:val="center"/>
              <w:rPr>
                <w:color w:val="BFBFBF" w:themeColor="background1" w:themeShade="BF"/>
              </w:rPr>
            </w:pPr>
            <w:r>
              <w:rPr>
                <w:color w:val="BFBFBF" w:themeColor="background1" w:themeShade="BF"/>
              </w:rPr>
              <w:t>应标识</w:t>
            </w:r>
            <w:r>
              <w:rPr>
                <w:rFonts w:hint="eastAsia"/>
                <w:color w:val="BFBFBF" w:themeColor="background1" w:themeShade="BF"/>
              </w:rPr>
              <w:t>或文字说明</w:t>
            </w:r>
          </w:p>
        </w:tc>
        <w:tc>
          <w:tcPr>
            <w:tcW w:w="1546" w:type="dxa"/>
            <w:tcBorders>
              <w:top w:val="double" w:color="auto" w:sz="4" w:space="0"/>
              <w:left w:val="double" w:color="auto" w:sz="4" w:space="0"/>
              <w:bottom w:val="double" w:color="auto" w:sz="4" w:space="0"/>
            </w:tcBorders>
            <w:shd w:val="clear" w:color="auto" w:fill="FFFFFF" w:themeFill="background1"/>
            <w:vAlign w:val="center"/>
          </w:tcPr>
          <w:p>
            <w:pPr>
              <w:jc w:val="center"/>
              <w:rPr>
                <w:color w:val="BFBFBF" w:themeColor="background1" w:themeShade="BF"/>
              </w:rPr>
            </w:pPr>
            <w:r>
              <w:rPr>
                <w:color w:val="BFBFBF" w:themeColor="background1" w:themeShade="BF"/>
              </w:rPr>
              <w:t>插入相</w:t>
            </w:r>
          </w:p>
          <w:p>
            <w:pPr>
              <w:jc w:val="center"/>
            </w:pPr>
            <w:r>
              <w:rPr>
                <w:color w:val="BFBFBF" w:themeColor="background1" w:themeShade="BF"/>
              </w:rPr>
              <w:t>应标识</w:t>
            </w:r>
            <w:r>
              <w:rPr>
                <w:rFonts w:hint="eastAsia"/>
                <w:color w:val="BFBFBF" w:themeColor="background1" w:themeShade="BF"/>
              </w:rPr>
              <w:t>或文字说明</w:t>
            </w:r>
          </w:p>
        </w:tc>
      </w:tr>
      <w:permEnd w:id="22"/>
      <w:permEnd w:id="23"/>
      <w:permEnd w:id="24"/>
      <w:permEnd w:id="25"/>
      <w:permEnd w:id="26"/>
      <w:permEnd w:id="27"/>
      <w:permEnd w:id="28"/>
      <w:permEnd w:id="29"/>
      <w:permEnd w:id="30"/>
      <w:permEnd w:id="31"/>
    </w:tbl>
    <w:p>
      <w:pPr>
        <w:widowControl/>
        <w:spacing w:before="156" w:beforeLines="50" w:line="400" w:lineRule="exact"/>
        <w:ind w:right="394" w:rightChars="188"/>
        <w:jc w:val="right"/>
        <w:rPr>
          <w:rFonts w:ascii="宋体" w:hAnsi="宋体" w:eastAsia="宋体"/>
          <w:b/>
          <w:bCs/>
          <w:color w:val="0D0D0D" w:themeColor="text1" w:themeTint="F2"/>
          <w:sz w:val="32"/>
          <w:szCs w:val="36"/>
          <w14:textFill>
            <w14:solidFill>
              <w14:schemeClr w14:val="tx1">
                <w14:lumMod w14:val="95000"/>
                <w14:lumOff w14:val="5000"/>
              </w14:schemeClr>
            </w14:solidFill>
          </w14:textFill>
        </w:rPr>
      </w:pPr>
      <w:r>
        <w:rPr>
          <w:rFonts w:hint="eastAsia" w:ascii="宋体" w:hAnsi="宋体" w:eastAsia="宋体"/>
          <w:b/>
          <w:bCs/>
          <w:color w:val="0D0D0D" w:themeColor="text1" w:themeTint="F2"/>
          <w:sz w:val="32"/>
          <w:szCs w:val="36"/>
          <w14:textFill>
            <w14:solidFill>
              <w14:schemeClr w14:val="tx1">
                <w14:lumMod w14:val="95000"/>
                <w14:lumOff w14:val="5000"/>
              </w14:schemeClr>
            </w14:solidFill>
          </w14:textFill>
        </w:rPr>
        <w:t>实验室与设备管理处</w:t>
      </w:r>
      <w:permStart w:id="32" w:edGrp="everyone"/>
    </w:p>
    <w:p>
      <w:pPr>
        <w:widowControl/>
        <w:spacing w:line="520" w:lineRule="exact"/>
        <w:jc w:val="left"/>
        <w:rPr>
          <w:rFonts w:cs="宋体" w:asciiTheme="minorEastAsia" w:hAnsiTheme="minorEastAsia"/>
          <w:b/>
          <w:bCs/>
          <w:color w:val="000000" w:themeColor="text1"/>
          <w:kern w:val="0"/>
          <w:sz w:val="28"/>
          <w:szCs w:val="28"/>
          <w14:textFill>
            <w14:solidFill>
              <w14:schemeClr w14:val="tx1"/>
            </w14:solidFill>
          </w14:textFill>
        </w:rPr>
      </w:pPr>
      <w:r>
        <w:rPr>
          <w:rFonts w:hint="eastAsia" w:cs="宋体" w:asciiTheme="minorEastAsia" w:hAnsiTheme="minorEastAsia"/>
          <w:b/>
          <w:bCs/>
          <w:color w:val="000000" w:themeColor="text1"/>
          <w:kern w:val="0"/>
          <w:sz w:val="28"/>
          <w:szCs w:val="28"/>
          <w14:textFill>
            <w14:solidFill>
              <w14:schemeClr w14:val="tx1"/>
            </w14:solidFill>
          </w14:textFill>
        </w:rPr>
        <w:t>填写说明：</w:t>
      </w:r>
    </w:p>
    <w:p>
      <w:pPr>
        <w:widowControl/>
        <w:spacing w:line="400" w:lineRule="exact"/>
        <w:ind w:left="909" w:leftChars="232" w:right="535" w:rightChars="255" w:hanging="422" w:hangingChars="151"/>
        <w:jc w:val="left"/>
        <w:rPr>
          <w:rFonts w:ascii="宋体" w:hAnsi="宋体" w:eastAsia="宋体" w:cs="宋体"/>
          <w:bCs/>
          <w:kern w:val="0"/>
          <w:sz w:val="28"/>
          <w:szCs w:val="28"/>
        </w:rPr>
      </w:pPr>
      <w:r>
        <w:rPr>
          <w:rFonts w:hint="eastAsia" w:ascii="宋体" w:hAnsi="宋体" w:eastAsia="宋体" w:cs="宋体"/>
          <w:bCs/>
          <w:kern w:val="0"/>
          <w:sz w:val="28"/>
          <w:szCs w:val="28"/>
        </w:rPr>
        <w:t>（1）</w:t>
      </w:r>
      <w:r>
        <w:rPr>
          <w:rFonts w:hint="eastAsia" w:ascii="宋体" w:hAnsi="宋体" w:eastAsia="宋体"/>
          <w:sz w:val="28"/>
          <w:szCs w:val="28"/>
          <w:shd w:val="clear" w:color="auto" w:fill="FFFFFF"/>
        </w:rPr>
        <w:t>实验室安全分级是指根据实验室中存在的危险源及其存量进行风险评价，判定本实验室安全等级。实验室安全等级分为Ⅰ、Ⅱ、Ⅲ、Ⅳ级（或红、橙、黄、蓝级），分别对应重大风险、高风险、中风险、低风险等级的实验室。</w:t>
      </w:r>
    </w:p>
    <w:p>
      <w:pPr>
        <w:widowControl/>
        <w:spacing w:line="400" w:lineRule="exact"/>
        <w:ind w:left="909" w:leftChars="232" w:right="535" w:rightChars="255" w:hanging="422" w:hangingChars="151"/>
        <w:jc w:val="left"/>
        <w:rPr>
          <w:rFonts w:ascii="宋体" w:hAnsi="宋体" w:eastAsia="宋体" w:cs="宋体"/>
          <w:bCs/>
          <w:kern w:val="0"/>
          <w:sz w:val="28"/>
          <w:szCs w:val="28"/>
        </w:rPr>
      </w:pPr>
      <w:r>
        <w:rPr>
          <w:rFonts w:hint="eastAsia" w:ascii="宋体" w:hAnsi="宋体" w:eastAsia="宋体" w:cs="宋体"/>
          <w:bCs/>
          <w:kern w:val="0"/>
          <w:sz w:val="28"/>
          <w:szCs w:val="28"/>
        </w:rPr>
        <w:t>（2）“安全责任人”，一间实验室房间只能填1人；“紧急情况联系人”与“安全责任人”不能为同一人。</w:t>
      </w:r>
    </w:p>
    <w:p>
      <w:pPr>
        <w:widowControl/>
        <w:spacing w:line="400" w:lineRule="exact"/>
        <w:ind w:left="909" w:leftChars="232" w:right="535" w:rightChars="255" w:hanging="422" w:hangingChars="151"/>
        <w:jc w:val="left"/>
        <w:rPr>
          <w:rFonts w:ascii="宋体" w:hAnsi="宋体" w:eastAsia="宋体" w:cs="宋体"/>
          <w:bCs/>
          <w:kern w:val="0"/>
          <w:sz w:val="28"/>
          <w:szCs w:val="28"/>
        </w:rPr>
      </w:pPr>
      <w:r>
        <w:rPr>
          <w:rFonts w:hint="eastAsia" w:ascii="宋体" w:hAnsi="宋体" w:eastAsia="宋体" w:cs="宋体"/>
          <w:bCs/>
          <w:kern w:val="0"/>
          <w:sz w:val="28"/>
          <w:szCs w:val="28"/>
        </w:rPr>
        <w:t>（</w:t>
      </w:r>
      <w:r>
        <w:rPr>
          <w:rFonts w:ascii="宋体" w:hAnsi="宋体" w:eastAsia="宋体" w:cs="宋体"/>
          <w:bCs/>
          <w:kern w:val="0"/>
          <w:sz w:val="28"/>
          <w:szCs w:val="28"/>
        </w:rPr>
        <w:t>3</w:t>
      </w:r>
      <w:r>
        <w:rPr>
          <w:rFonts w:hint="eastAsia" w:ascii="宋体" w:hAnsi="宋体" w:eastAsia="宋体" w:cs="宋体"/>
          <w:bCs/>
          <w:kern w:val="0"/>
          <w:sz w:val="28"/>
          <w:szCs w:val="28"/>
        </w:rPr>
        <w:t>）类型中的“其他类”是指，未涉及“</w:t>
      </w:r>
      <w:r>
        <w:rPr>
          <w:rFonts w:hint="eastAsia" w:ascii="宋体" w:hAnsi="宋体" w:eastAsia="宋体" w:cs="Courier New"/>
          <w:kern w:val="0"/>
          <w:sz w:val="28"/>
          <w:szCs w:val="28"/>
        </w:rPr>
        <w:t>化学类、生物类、辐射类、机电类</w:t>
      </w:r>
      <w:r>
        <w:rPr>
          <w:rFonts w:hint="eastAsia" w:ascii="宋体" w:hAnsi="宋体" w:eastAsia="宋体" w:cs="宋体"/>
          <w:bCs/>
          <w:kern w:val="0"/>
          <w:sz w:val="28"/>
          <w:szCs w:val="28"/>
        </w:rPr>
        <w:t>”的均为其他类。</w:t>
      </w:r>
    </w:p>
    <w:p>
      <w:pPr>
        <w:widowControl/>
        <w:spacing w:line="400" w:lineRule="exact"/>
        <w:ind w:left="909" w:leftChars="232" w:right="535" w:rightChars="255" w:hanging="422" w:hangingChars="151"/>
        <w:jc w:val="left"/>
        <w:rPr>
          <w:rFonts w:ascii="宋体" w:hAnsi="宋体" w:eastAsia="宋体" w:cs="宋体"/>
          <w:bCs/>
          <w:kern w:val="0"/>
          <w:sz w:val="28"/>
          <w:szCs w:val="28"/>
        </w:rPr>
      </w:pPr>
      <w:r>
        <w:rPr>
          <w:rFonts w:hint="eastAsia" w:ascii="宋体" w:hAnsi="宋体" w:eastAsia="宋体" w:cs="宋体"/>
          <w:bCs/>
          <w:kern w:val="0"/>
          <w:sz w:val="28"/>
          <w:szCs w:val="28"/>
        </w:rPr>
        <w:t>（</w:t>
      </w:r>
      <w:r>
        <w:rPr>
          <w:rFonts w:ascii="宋体" w:hAnsi="宋体" w:eastAsia="宋体" w:cs="宋体"/>
          <w:bCs/>
          <w:kern w:val="0"/>
          <w:sz w:val="28"/>
          <w:szCs w:val="28"/>
        </w:rPr>
        <w:t>4</w:t>
      </w:r>
      <w:r>
        <w:rPr>
          <w:rFonts w:hint="eastAsia" w:ascii="宋体" w:hAnsi="宋体" w:eastAsia="宋体" w:cs="宋体"/>
          <w:bCs/>
          <w:kern w:val="0"/>
          <w:sz w:val="28"/>
          <w:szCs w:val="28"/>
        </w:rPr>
        <w:t>）</w:t>
      </w:r>
      <w:r>
        <w:rPr>
          <w:rFonts w:hint="eastAsia" w:ascii="宋体" w:hAnsi="宋体" w:eastAsia="宋体"/>
          <w:bCs/>
          <w:color w:val="000000"/>
          <w:kern w:val="0"/>
          <w:sz w:val="28"/>
          <w:szCs w:val="28"/>
        </w:rPr>
        <w:t>“</w:t>
      </w:r>
      <w:r>
        <w:rPr>
          <w:rFonts w:hint="eastAsia" w:ascii="宋体" w:hAnsi="宋体" w:eastAsia="宋体"/>
          <w:bCs/>
          <w:color w:val="000000"/>
          <w:sz w:val="28"/>
          <w:szCs w:val="28"/>
        </w:rPr>
        <w:t>校内报警”项需根据校区位置选填；</w:t>
      </w:r>
      <w:r>
        <w:rPr>
          <w:rFonts w:hint="eastAsia" w:ascii="宋体" w:hAnsi="宋体" w:eastAsia="宋体" w:cs="宋体"/>
          <w:bCs/>
          <w:kern w:val="0"/>
          <w:sz w:val="28"/>
          <w:szCs w:val="28"/>
        </w:rPr>
        <w:t>安全标志请根据实验室实际危险源情况插入和替换。</w:t>
      </w:r>
      <w:bookmarkStart w:id="0" w:name="_GoBack"/>
      <w:bookmarkEnd w:id="0"/>
    </w:p>
    <w:p>
      <w:pPr>
        <w:widowControl/>
        <w:spacing w:line="400" w:lineRule="exact"/>
        <w:ind w:left="909" w:leftChars="232" w:right="535" w:rightChars="255" w:hanging="422" w:hangingChars="151"/>
        <w:jc w:val="left"/>
        <w:rPr>
          <w:rFonts w:ascii="宋体" w:hAnsi="宋体" w:eastAsia="宋体" w:cs="宋体"/>
          <w:bCs/>
          <w:kern w:val="0"/>
          <w:sz w:val="28"/>
          <w:szCs w:val="28"/>
        </w:rPr>
      </w:pPr>
      <w:r>
        <w:rPr>
          <w:rFonts w:hint="eastAsia" w:ascii="宋体" w:hAnsi="宋体" w:eastAsia="宋体" w:cs="宋体"/>
          <w:bCs/>
          <w:kern w:val="0"/>
          <w:sz w:val="28"/>
          <w:szCs w:val="28"/>
        </w:rPr>
        <w:t>（5）根据实验室风险评价等级选择相应的模版进行填写，全部填好后用A4纸彩色打印，更换原有信息牌。</w:t>
      </w:r>
    </w:p>
    <w:p>
      <w:pPr>
        <w:widowControl/>
        <w:ind w:left="849" w:leftChars="232" w:right="535" w:rightChars="255" w:hanging="362" w:hangingChars="151"/>
        <w:jc w:val="left"/>
        <w:rPr>
          <w:rFonts w:ascii="宋体" w:hAnsi="宋体" w:eastAsia="宋体" w:cs="宋体"/>
          <w:bCs/>
          <w:kern w:val="0"/>
          <w:sz w:val="24"/>
          <w:szCs w:val="24"/>
        </w:rPr>
      </w:pPr>
    </w:p>
    <w:p>
      <w:pPr>
        <w:widowControl/>
        <w:jc w:val="center"/>
        <w:rPr>
          <w:rFonts w:ascii="黑体" w:hAnsi="黑体" w:eastAsia="黑体" w:cs="宋体"/>
          <w:bCs/>
          <w:color w:val="000000" w:themeColor="text1"/>
          <w:kern w:val="0"/>
          <w:sz w:val="44"/>
          <w:szCs w:val="44"/>
          <w14:textFill>
            <w14:solidFill>
              <w14:schemeClr w14:val="tx1"/>
            </w14:solidFill>
          </w14:textFill>
        </w:rPr>
      </w:pPr>
      <w:r>
        <w:rPr>
          <w:rFonts w:hint="eastAsia" w:ascii="黑体" w:hAnsi="黑体" w:eastAsia="黑体" w:cs="宋体"/>
          <w:bCs/>
          <w:color w:val="000000" w:themeColor="text1"/>
          <w:kern w:val="0"/>
          <w:sz w:val="44"/>
          <w:szCs w:val="44"/>
          <w14:textFill>
            <w14:solidFill>
              <w14:schemeClr w14:val="tx1"/>
            </w14:solidFill>
          </w14:textFill>
        </w:rPr>
        <w:t xml:space="preserve">  </w:t>
      </w:r>
      <w:r>
        <w:rPr>
          <w:rFonts w:ascii="黑体" w:hAnsi="黑体" w:eastAsia="黑体" w:cs="宋体"/>
          <w:bCs/>
          <w:color w:val="000000" w:themeColor="text1"/>
          <w:kern w:val="0"/>
          <w:sz w:val="44"/>
          <w:szCs w:val="44"/>
          <w14:textFill>
            <w14:solidFill>
              <w14:schemeClr w14:val="tx1"/>
            </w14:solidFill>
          </w14:textFill>
        </w:rPr>
        <w:t>安全标</w:t>
      </w:r>
      <w:r>
        <w:rPr>
          <w:rFonts w:hint="eastAsia" w:ascii="黑体" w:hAnsi="黑体" w:eastAsia="黑体" w:cs="宋体"/>
          <w:bCs/>
          <w:color w:val="000000" w:themeColor="text1"/>
          <w:kern w:val="0"/>
          <w:sz w:val="44"/>
          <w:szCs w:val="44"/>
          <w14:textFill>
            <w14:solidFill>
              <w14:schemeClr w14:val="tx1"/>
            </w14:solidFill>
          </w14:textFill>
        </w:rPr>
        <w:t>志</w:t>
      </w:r>
      <w:r>
        <w:rPr>
          <w:rFonts w:ascii="黑体" w:hAnsi="黑体" w:eastAsia="黑体" w:cs="宋体"/>
          <w:bCs/>
          <w:color w:val="000000" w:themeColor="text1"/>
          <w:kern w:val="0"/>
          <w:sz w:val="44"/>
          <w:szCs w:val="44"/>
          <w14:textFill>
            <w14:solidFill>
              <w14:schemeClr w14:val="tx1"/>
            </w14:solidFill>
          </w14:textFill>
        </w:rPr>
        <w:t>库</w:t>
      </w:r>
      <w:r>
        <w:rPr>
          <w:rFonts w:hint="eastAsia" w:cs="宋体" w:asciiTheme="minorEastAsia" w:hAnsiTheme="minorEastAsia"/>
          <w:bCs/>
          <w:color w:val="000000" w:themeColor="text1"/>
          <w:kern w:val="0"/>
          <w:sz w:val="32"/>
          <w:szCs w:val="32"/>
          <w14:textFill>
            <w14:solidFill>
              <w14:schemeClr w14:val="tx1"/>
            </w14:solidFill>
          </w14:textFill>
        </w:rPr>
        <w:t>（如有未涉及到的请自行扩充）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jc w:val="center"/>
              <w:rPr>
                <w:rFonts w:ascii="黑体" w:hAnsi="黑体" w:eastAsia="黑体" w:cs="宋体"/>
                <w:bCs/>
                <w:color w:val="000000" w:themeColor="text1"/>
                <w:kern w:val="0"/>
                <w:sz w:val="28"/>
                <w:szCs w:val="28"/>
                <w14:textFill>
                  <w14:solidFill>
                    <w14:schemeClr w14:val="tx1"/>
                  </w14:solidFill>
                </w14:textFill>
              </w:rPr>
            </w:pPr>
            <w:r>
              <w:rPr>
                <w:rFonts w:hint="eastAsia" w:ascii="黑体" w:hAnsi="黑体" w:eastAsia="黑体" w:cs="宋体"/>
                <w:bCs/>
                <w:color w:val="000000" w:themeColor="text1"/>
                <w:kern w:val="0"/>
                <w:sz w:val="28"/>
                <w:szCs w:val="28"/>
                <w14:textFill>
                  <w14:solidFill>
                    <w14:schemeClr w14:val="tx1"/>
                  </w14:solidFill>
                </w14:textFill>
              </w:rPr>
              <w:t>禁止标志</w:t>
            </w:r>
          </w:p>
        </w:tc>
        <w:tc>
          <w:tcPr>
            <w:tcW w:w="14139" w:type="dxa"/>
          </w:tcPr>
          <w:p>
            <w:pPr>
              <w:widowControl/>
              <w:jc w:val="left"/>
              <w:rPr>
                <w:rFonts w:ascii="黑体" w:hAnsi="黑体" w:eastAsia="黑体" w:cs="宋体"/>
                <w:bCs/>
                <w:color w:val="000000" w:themeColor="text1"/>
                <w:kern w:val="0"/>
                <w:sz w:val="28"/>
                <w:szCs w:val="28"/>
                <w14:textFill>
                  <w14:solidFill>
                    <w14:schemeClr w14:val="tx1"/>
                  </w14:solidFill>
                </w14:textFill>
              </w:rPr>
            </w:pPr>
            <w:r>
              <w:rPr>
                <w:rFonts w:ascii="黑体" w:hAnsi="黑体" w:eastAsia="黑体" w:cs="宋体"/>
                <w:bCs/>
                <w:color w:val="C00000"/>
                <w:kern w:val="0"/>
                <w:sz w:val="28"/>
                <w:szCs w:val="28"/>
              </w:rPr>
              <w:drawing>
                <wp:inline distT="0" distB="0" distL="0" distR="0">
                  <wp:extent cx="656590" cy="869950"/>
                  <wp:effectExtent l="0" t="0" r="0" b="6350"/>
                  <wp:docPr id="214" name="图片 214" descr="G:\国实处\2022年\草拟分类分级办法\《实验室安全信息牌》+标识库\2009 禁止饮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G:\国实处\2022年\草拟分类分级办法\《实验室安全信息牌》+标识库\2009 禁止饮食.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0523" cy="875414"/>
                          </a:xfrm>
                          <a:prstGeom prst="rect">
                            <a:avLst/>
                          </a:prstGeom>
                          <a:noFill/>
                          <a:ln>
                            <a:noFill/>
                          </a:ln>
                        </pic:spPr>
                      </pic:pic>
                    </a:graphicData>
                  </a:graphic>
                </wp:inline>
              </w:drawing>
            </w:r>
            <w:r>
              <w:rPr>
                <w:rFonts w:hint="eastAsia" w:ascii="黑体" w:hAnsi="黑体" w:eastAsia="黑体" w:cs="宋体"/>
                <w:bCs/>
                <w:color w:val="000000" w:themeColor="text1"/>
                <w:kern w:val="0"/>
                <w:sz w:val="28"/>
                <w:szCs w:val="28"/>
                <w14:textFill>
                  <w14:solidFill>
                    <w14:schemeClr w14:val="tx1"/>
                  </w14:solidFill>
                </w14:textFill>
              </w:rPr>
              <w:t xml:space="preserve"> </w:t>
            </w:r>
            <w:r>
              <w:rPr>
                <w:rFonts w:ascii="黑体" w:hAnsi="黑体" w:eastAsia="黑体" w:cs="宋体"/>
                <w:bCs/>
                <w:color w:val="C00000"/>
                <w:kern w:val="0"/>
                <w:sz w:val="28"/>
                <w:szCs w:val="28"/>
              </w:rPr>
              <w:drawing>
                <wp:inline distT="0" distB="0" distL="0" distR="0">
                  <wp:extent cx="672465" cy="851535"/>
                  <wp:effectExtent l="0" t="0" r="0" b="5715"/>
                  <wp:docPr id="215" name="图片 215" descr="G:\国实处\2022年\草拟分类分级办法\《实验室安全信息牌》+标识库\2008 禁止混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G:\国实处\2022年\草拟分类分级办法\《实验室安全信息牌》+标识库\2008 禁止混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2925" cy="851875"/>
                          </a:xfrm>
                          <a:prstGeom prst="rect">
                            <a:avLst/>
                          </a:prstGeom>
                          <a:noFill/>
                          <a:ln>
                            <a:noFill/>
                          </a:ln>
                        </pic:spPr>
                      </pic:pic>
                    </a:graphicData>
                  </a:graphic>
                </wp:inline>
              </w:drawing>
            </w:r>
            <w:r>
              <w:rPr>
                <w:rFonts w:hint="eastAsia" w:ascii="黑体" w:hAnsi="黑体" w:eastAsia="黑体" w:cs="宋体"/>
                <w:bCs/>
                <w:color w:val="000000" w:themeColor="text1"/>
                <w:kern w:val="0"/>
                <w:sz w:val="28"/>
                <w:szCs w:val="28"/>
                <w14:textFill>
                  <w14:solidFill>
                    <w14:schemeClr w14:val="tx1"/>
                  </w14:solidFill>
                </w14:textFill>
              </w:rPr>
              <w:t xml:space="preserve"> </w:t>
            </w:r>
            <w:r>
              <w:rPr>
                <w:rFonts w:ascii="黑体" w:hAnsi="黑体" w:eastAsia="黑体" w:cs="宋体"/>
                <w:bCs/>
                <w:color w:val="C00000"/>
                <w:kern w:val="0"/>
                <w:sz w:val="28"/>
                <w:szCs w:val="28"/>
              </w:rPr>
              <w:drawing>
                <wp:inline distT="0" distB="0" distL="0" distR="0">
                  <wp:extent cx="610870" cy="877570"/>
                  <wp:effectExtent l="0" t="0" r="0" b="0"/>
                  <wp:docPr id="216" name="图片 216" descr="G:\国实处\2022年\草拟分类分级办法\《实验室安全信息牌》+标识库\2007 禁止私接乱拉电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G:\国实处\2022年\草拟分类分级办法\《实验室安全信息牌》+标识库\2007 禁止私接乱拉电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1306" cy="878258"/>
                          </a:xfrm>
                          <a:prstGeom prst="rect">
                            <a:avLst/>
                          </a:prstGeom>
                          <a:noFill/>
                          <a:ln>
                            <a:noFill/>
                          </a:ln>
                        </pic:spPr>
                      </pic:pic>
                    </a:graphicData>
                  </a:graphic>
                </wp:inline>
              </w:drawing>
            </w:r>
            <w:r>
              <w:rPr>
                <w:rFonts w:hint="eastAsia" w:ascii="黑体" w:hAnsi="黑体" w:eastAsia="黑体" w:cs="宋体"/>
                <w:bCs/>
                <w:color w:val="000000" w:themeColor="text1"/>
                <w:kern w:val="0"/>
                <w:sz w:val="28"/>
                <w:szCs w:val="28"/>
                <w14:textFill>
                  <w14:solidFill>
                    <w14:schemeClr w14:val="tx1"/>
                  </w14:solidFill>
                </w14:textFill>
              </w:rPr>
              <w:t xml:space="preserve"> </w:t>
            </w:r>
            <w:r>
              <w:rPr>
                <w:rFonts w:ascii="黑体" w:hAnsi="黑体" w:eastAsia="黑体" w:cs="宋体"/>
                <w:bCs/>
                <w:color w:val="C00000"/>
                <w:kern w:val="0"/>
                <w:sz w:val="28"/>
                <w:szCs w:val="28"/>
              </w:rPr>
              <w:drawing>
                <wp:inline distT="0" distB="0" distL="0" distR="0">
                  <wp:extent cx="630555" cy="855345"/>
                  <wp:effectExtent l="0" t="0" r="0" b="1905"/>
                  <wp:docPr id="218" name="图片 218" descr="G:\国实处\2022年\草拟分类分级办法\《实验室安全信息牌》+标识库\2006 禁止堆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G:\国实处\2022年\草拟分类分级办法\《实验室安全信息牌》+标识库\2006 禁止堆放.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2848" cy="858171"/>
                          </a:xfrm>
                          <a:prstGeom prst="rect">
                            <a:avLst/>
                          </a:prstGeom>
                          <a:noFill/>
                          <a:ln>
                            <a:noFill/>
                          </a:ln>
                        </pic:spPr>
                      </pic:pic>
                    </a:graphicData>
                  </a:graphic>
                </wp:inline>
              </w:drawing>
            </w:r>
            <w:r>
              <w:rPr>
                <w:rFonts w:hint="eastAsia" w:ascii="黑体" w:hAnsi="黑体" w:eastAsia="黑体" w:cs="宋体"/>
                <w:bCs/>
                <w:color w:val="000000" w:themeColor="text1"/>
                <w:kern w:val="0"/>
                <w:sz w:val="28"/>
                <w:szCs w:val="28"/>
                <w14:textFill>
                  <w14:solidFill>
                    <w14:schemeClr w14:val="tx1"/>
                  </w14:solidFill>
                </w14:textFill>
              </w:rPr>
              <w:t xml:space="preserve"> </w:t>
            </w:r>
            <w:r>
              <w:rPr>
                <w:rFonts w:ascii="黑体" w:hAnsi="黑体" w:eastAsia="黑体" w:cs="宋体"/>
                <w:bCs/>
                <w:color w:val="C00000"/>
                <w:kern w:val="0"/>
                <w:sz w:val="28"/>
                <w:szCs w:val="28"/>
              </w:rPr>
              <w:drawing>
                <wp:inline distT="0" distB="0" distL="0" distR="0">
                  <wp:extent cx="611505" cy="862965"/>
                  <wp:effectExtent l="0" t="0" r="0" b="0"/>
                  <wp:docPr id="38" name="图片 38" descr="G:\国实处\2022年\草拟分类分级办法\《实验室安全信息牌》+标识库\2005 禁止放易燃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G:\国实处\2022年\草拟分类分级办法\《实验室安全信息牌》+标识库\2005 禁止放易燃物.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2693" cy="864792"/>
                          </a:xfrm>
                          <a:prstGeom prst="rect">
                            <a:avLst/>
                          </a:prstGeom>
                          <a:noFill/>
                          <a:ln>
                            <a:noFill/>
                          </a:ln>
                        </pic:spPr>
                      </pic:pic>
                    </a:graphicData>
                  </a:graphic>
                </wp:inline>
              </w:drawing>
            </w:r>
            <w:r>
              <w:rPr>
                <w:rFonts w:hint="eastAsia" w:ascii="黑体" w:hAnsi="黑体" w:eastAsia="黑体" w:cs="宋体"/>
                <w:bCs/>
                <w:color w:val="000000" w:themeColor="text1"/>
                <w:kern w:val="0"/>
                <w:sz w:val="28"/>
                <w:szCs w:val="28"/>
                <w14:textFill>
                  <w14:solidFill>
                    <w14:schemeClr w14:val="tx1"/>
                  </w14:solidFill>
                </w14:textFill>
              </w:rPr>
              <w:t xml:space="preserve"> </w:t>
            </w:r>
            <w:r>
              <w:rPr>
                <w:rFonts w:ascii="黑体" w:hAnsi="黑体" w:eastAsia="黑体" w:cs="宋体"/>
                <w:bCs/>
                <w:color w:val="C00000"/>
                <w:kern w:val="0"/>
                <w:sz w:val="28"/>
                <w:szCs w:val="28"/>
              </w:rPr>
              <w:drawing>
                <wp:inline distT="0" distB="0" distL="0" distR="0">
                  <wp:extent cx="605790" cy="840740"/>
                  <wp:effectExtent l="0" t="0" r="3810" b="0"/>
                  <wp:docPr id="37" name="图片 37" descr="G:\国实处\2022年\草拟分类分级办法\《实验室安全信息牌》+标识库\2004 禁止用水灭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G:\国实处\2022年\草拟分类分级办法\《实验室安全信息牌》+标识库\2004 禁止用水灭火.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3465" cy="851091"/>
                          </a:xfrm>
                          <a:prstGeom prst="rect">
                            <a:avLst/>
                          </a:prstGeom>
                          <a:noFill/>
                          <a:ln>
                            <a:noFill/>
                          </a:ln>
                        </pic:spPr>
                      </pic:pic>
                    </a:graphicData>
                  </a:graphic>
                </wp:inline>
              </w:drawing>
            </w:r>
            <w:r>
              <w:rPr>
                <w:rFonts w:hint="eastAsia" w:ascii="黑体" w:hAnsi="黑体" w:eastAsia="黑体" w:cs="宋体"/>
                <w:bCs/>
                <w:color w:val="000000" w:themeColor="text1"/>
                <w:kern w:val="0"/>
                <w:sz w:val="28"/>
                <w:szCs w:val="28"/>
                <w14:textFill>
                  <w14:solidFill>
                    <w14:schemeClr w14:val="tx1"/>
                  </w14:solidFill>
                </w14:textFill>
              </w:rPr>
              <w:t xml:space="preserve"> </w:t>
            </w:r>
            <w:r>
              <w:rPr>
                <w:rFonts w:ascii="黑体" w:hAnsi="黑体" w:eastAsia="黑体" w:cs="宋体"/>
                <w:bCs/>
                <w:color w:val="C00000"/>
                <w:kern w:val="0"/>
                <w:sz w:val="28"/>
                <w:szCs w:val="28"/>
              </w:rPr>
              <w:drawing>
                <wp:inline distT="0" distB="0" distL="0" distR="0">
                  <wp:extent cx="616585" cy="840740"/>
                  <wp:effectExtent l="0" t="0" r="0" b="0"/>
                  <wp:docPr id="36" name="图片 36" descr="G:\国实处\2022年\草拟分类分级办法\《实验室安全信息牌》+标识库\2003 禁止烟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G:\国实处\2022年\草拟分类分级办法\《实验室安全信息牌》+标识库\2003 禁止烟火.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4802" cy="851873"/>
                          </a:xfrm>
                          <a:prstGeom prst="rect">
                            <a:avLst/>
                          </a:prstGeom>
                          <a:noFill/>
                          <a:ln>
                            <a:noFill/>
                          </a:ln>
                        </pic:spPr>
                      </pic:pic>
                    </a:graphicData>
                  </a:graphic>
                </wp:inline>
              </w:drawing>
            </w:r>
            <w:r>
              <w:rPr>
                <w:rFonts w:hint="eastAsia" w:ascii="黑体" w:hAnsi="黑体" w:eastAsia="黑体" w:cs="宋体"/>
                <w:bCs/>
                <w:color w:val="000000" w:themeColor="text1"/>
                <w:kern w:val="0"/>
                <w:sz w:val="28"/>
                <w:szCs w:val="28"/>
                <w14:textFill>
                  <w14:solidFill>
                    <w14:schemeClr w14:val="tx1"/>
                  </w14:solidFill>
                </w14:textFill>
              </w:rPr>
              <w:t xml:space="preserve"> </w:t>
            </w:r>
            <w:r>
              <w:rPr>
                <w:rFonts w:ascii="黑体" w:hAnsi="黑体" w:eastAsia="黑体" w:cs="宋体"/>
                <w:bCs/>
                <w:color w:val="C00000"/>
                <w:kern w:val="0"/>
                <w:sz w:val="28"/>
                <w:szCs w:val="28"/>
              </w:rPr>
              <w:drawing>
                <wp:inline distT="0" distB="0" distL="0" distR="0">
                  <wp:extent cx="640080" cy="862965"/>
                  <wp:effectExtent l="0" t="0" r="7620" b="0"/>
                  <wp:docPr id="35" name="图片 35" descr="G:\国实处\2022年\草拟分类分级办法\《实验室安全信息牌》+标识库\2002 禁止带火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G:\国实处\2022年\草拟分类分级办法\《实验室安全信息牌》+标识库\2002 禁止带火种.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45152" cy="869754"/>
                          </a:xfrm>
                          <a:prstGeom prst="rect">
                            <a:avLst/>
                          </a:prstGeom>
                          <a:noFill/>
                          <a:ln>
                            <a:noFill/>
                          </a:ln>
                        </pic:spPr>
                      </pic:pic>
                    </a:graphicData>
                  </a:graphic>
                </wp:inline>
              </w:drawing>
            </w:r>
            <w:r>
              <w:rPr>
                <w:rFonts w:hint="eastAsia" w:ascii="黑体" w:hAnsi="黑体" w:eastAsia="黑体" w:cs="宋体"/>
                <w:bCs/>
                <w:color w:val="000000" w:themeColor="text1"/>
                <w:kern w:val="0"/>
                <w:sz w:val="28"/>
                <w:szCs w:val="28"/>
                <w14:textFill>
                  <w14:solidFill>
                    <w14:schemeClr w14:val="tx1"/>
                  </w14:solidFill>
                </w14:textFill>
              </w:rPr>
              <w:t xml:space="preserve"> </w:t>
            </w:r>
            <w:r>
              <w:rPr>
                <w:rFonts w:ascii="黑体" w:hAnsi="黑体" w:eastAsia="黑体" w:cs="宋体"/>
                <w:bCs/>
                <w:color w:val="C00000"/>
                <w:kern w:val="0"/>
                <w:sz w:val="28"/>
                <w:szCs w:val="28"/>
              </w:rPr>
              <w:drawing>
                <wp:inline distT="0" distB="0" distL="0" distR="0">
                  <wp:extent cx="624840" cy="855345"/>
                  <wp:effectExtent l="0" t="0" r="3810" b="1905"/>
                  <wp:docPr id="34" name="图片 34" descr="G:\国实处\2022年\草拟分类分级办法\《实验室安全信息牌》+标识库\2001 禁止吸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G:\国实处\2022年\草拟分类分级办法\《实验室安全信息牌》+标识库\2001 禁止吸烟.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25631" cy="8563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黑体" w:hAnsi="黑体" w:eastAsia="黑体" w:cs="宋体"/>
                <w:bCs/>
                <w:color w:val="000000" w:themeColor="text1"/>
                <w:kern w:val="0"/>
                <w:sz w:val="28"/>
                <w:szCs w:val="28"/>
                <w14:textFill>
                  <w14:solidFill>
                    <w14:schemeClr w14:val="tx1"/>
                  </w14:solidFill>
                </w14:textFill>
              </w:rPr>
            </w:pPr>
            <w:r>
              <w:rPr>
                <w:rFonts w:hint="eastAsia" w:ascii="黑体" w:hAnsi="黑体" w:eastAsia="黑体" w:cs="宋体"/>
                <w:bCs/>
                <w:color w:val="000000" w:themeColor="text1"/>
                <w:kern w:val="0"/>
                <w:sz w:val="28"/>
                <w:szCs w:val="28"/>
                <w14:textFill>
                  <w14:solidFill>
                    <w14:schemeClr w14:val="tx1"/>
                  </w14:solidFill>
                </w14:textFill>
              </w:rPr>
              <w:t>警告标志</w:t>
            </w:r>
          </w:p>
          <w:p>
            <w:pPr>
              <w:widowControl/>
              <w:jc w:val="center"/>
              <w:rPr>
                <w:rFonts w:ascii="黑体" w:hAnsi="黑体" w:eastAsia="黑体" w:cs="宋体"/>
                <w:bCs/>
                <w:color w:val="000000" w:themeColor="text1"/>
                <w:kern w:val="0"/>
                <w:sz w:val="28"/>
                <w:szCs w:val="28"/>
                <w14:textFill>
                  <w14:solidFill>
                    <w14:schemeClr w14:val="tx1"/>
                  </w14:solidFill>
                </w14:textFill>
              </w:rPr>
            </w:pPr>
          </w:p>
        </w:tc>
        <w:tc>
          <w:tcPr>
            <w:tcW w:w="14139" w:type="dxa"/>
          </w:tcPr>
          <w:p>
            <w:pPr>
              <w:widowControl/>
              <w:jc w:val="left"/>
              <w:rPr>
                <w:rFonts w:ascii="黑体" w:hAnsi="黑体" w:eastAsia="黑体" w:cs="宋体"/>
                <w:bCs/>
                <w:color w:val="C00000"/>
                <w:kern w:val="0"/>
                <w:sz w:val="28"/>
                <w:szCs w:val="28"/>
              </w:rPr>
            </w:pPr>
            <w:r>
              <w:rPr>
                <w:rFonts w:ascii="黑体" w:hAnsi="黑体" w:eastAsia="黑体" w:cs="宋体"/>
                <w:bCs/>
                <w:color w:val="C00000"/>
                <w:kern w:val="0"/>
                <w:sz w:val="28"/>
                <w:szCs w:val="28"/>
              </w:rPr>
              <w:drawing>
                <wp:inline distT="0" distB="0" distL="0" distR="0">
                  <wp:extent cx="687705" cy="943610"/>
                  <wp:effectExtent l="0" t="0" r="0" b="8890"/>
                  <wp:docPr id="33" name="图片 33" descr="G:\国实处\2022年\草拟分类分级办法\《实验室安全信息牌》+标识库\1019 危险品仓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G:\国实处\2022年\草拟分类分级办法\《实验室安全信息牌》+标识库\1019 危险品仓库.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88753" cy="944639"/>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94055" cy="862965"/>
                  <wp:effectExtent l="0" t="0" r="0" b="0"/>
                  <wp:docPr id="32" name="图片 32" descr="G:\国实处\2022年\草拟分类分级办法\《实验室安全信息牌》+标识库\1018  危险！压缩气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G:\国实处\2022年\草拟分类分级办法\《实验室安全信息牌》+标识库\1018  危险！压缩气瓶.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95168" cy="864285"/>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95960" cy="994410"/>
                  <wp:effectExtent l="0" t="0" r="8890" b="0"/>
                  <wp:docPr id="28" name="图片 28" descr="G:\国实处\2022年\草拟分类分级办法\《实验室安全信息牌》+标识库\1014 注意气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G:\国实处\2022年\草拟分类分级办法\《实验室安全信息牌》+标识库\1014 注意气瓶.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98390" cy="997701"/>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731520" cy="1009015"/>
                  <wp:effectExtent l="0" t="0" r="0" b="635"/>
                  <wp:docPr id="31" name="图片 31" descr="G:\国实处\2022年\草拟分类分级办法\《实验室安全信息牌》+标识库\1017 当心爆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国实处\2022年\草拟分类分级办法\《实验室安全信息牌》+标识库\1017 当心爆炸.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34990" cy="1013605"/>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704850" cy="914400"/>
                  <wp:effectExtent l="0" t="0" r="0" b="0"/>
                  <wp:docPr id="30" name="图片 30" descr="G:\国实处\2022年\草拟分类分级办法\《实验室安全信息牌》+标识库\1016 注意安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G:\国实处\2022年\草拟分类分级办法\《实验室安全信息牌》+标识库\1016 注意安全.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10437" cy="921261"/>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80720" cy="848360"/>
                  <wp:effectExtent l="0" t="0" r="5080" b="8890"/>
                  <wp:docPr id="29" name="图片 29" descr="G:\国实处\2022年\草拟分类分级办法\《实验室安全信息牌》+标识库\1015   危险废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G:\国实处\2022年\草拟分类分级办法\《实验室安全信息牌》+标识库\1015   危险废物.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82636" cy="850420"/>
                          </a:xfrm>
                          <a:prstGeom prst="rect">
                            <a:avLst/>
                          </a:prstGeom>
                          <a:noFill/>
                          <a:ln>
                            <a:noFill/>
                          </a:ln>
                        </pic:spPr>
                      </pic:pic>
                    </a:graphicData>
                  </a:graphic>
                </wp:inline>
              </w:drawing>
            </w:r>
            <w:r>
              <w:rPr>
                <w:rFonts w:ascii="黑体" w:hAnsi="黑体" w:eastAsia="黑体" w:cs="宋体"/>
                <w:bCs/>
                <w:color w:val="C00000"/>
                <w:kern w:val="0"/>
                <w:sz w:val="28"/>
                <w:szCs w:val="28"/>
              </w:rPr>
              <w:drawing>
                <wp:inline distT="0" distB="0" distL="0" distR="0">
                  <wp:extent cx="672465" cy="877570"/>
                  <wp:effectExtent l="0" t="0" r="0" b="0"/>
                  <wp:docPr id="27" name="图片 27" descr="G:\国实处\2022年\草拟分类分级办法\《实验室安全信息牌》+标识库\1013  当心感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国实处\2022年\草拟分类分级办法\《实验室安全信息牌》+标识库\1013  当心感染.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71853" cy="876266"/>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72465" cy="855345"/>
                  <wp:effectExtent l="0" t="0" r="0" b="1905"/>
                  <wp:docPr id="26" name="图片 26" descr="G:\国实处\2022年\草拟分类分级办法\《实验室安全信息牌》+标识库\1012  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G:\国实处\2022年\草拟分类分级办法\《实验室安全信息牌》+标识库\1012  当心腐蚀.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76102" cy="859825"/>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701675" cy="892175"/>
                  <wp:effectExtent l="0" t="0" r="3175" b="3175"/>
                  <wp:docPr id="25" name="图片 25" descr="G:\国实处\2022年\草拟分类分级办法\《实验室安全信息牌》+标识库\1011 危险！化学烧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G:\国实处\2022年\草拟分类分级办法\《实验室安全信息牌》+标识库\1011 危险！化学烧伤.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04574" cy="895343"/>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703580" cy="914400"/>
                  <wp:effectExtent l="0" t="0" r="1270" b="0"/>
                  <wp:docPr id="24" name="图片 24" descr="G:\国实处\2022年\草拟分类分级办法\《实验室安全信息牌》+标识库\1010  当心化学反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G:\国实处\2022年\草拟分类分级办法\《实验室安全信息牌》+标识库\1010  当心化学反应.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08668" cy="920520"/>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69925" cy="847725"/>
                  <wp:effectExtent l="0" t="0" r="0" b="0"/>
                  <wp:docPr id="23" name="图片 23" descr="G:\国实处\2022年\草拟分类分级办法\《实验室安全信息牌》+标识库\1009 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G:\国实处\2022年\草拟分类分级办法\《实验室安全信息牌》+标识库\1009 当心中毒.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78530" cy="858270"/>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95325" cy="811530"/>
                  <wp:effectExtent l="0" t="0" r="0" b="7620"/>
                  <wp:docPr id="22" name="图片 22" descr="G:\国实处\2022年\草拟分类分级办法\《实验室安全信息牌》+标识库\1008 当心有害气体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国实处\2022年\草拟分类分级办法\《实验室安全信息牌》+标识库\1008 当心有害气体中毒.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01276" cy="818566"/>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61035" cy="938530"/>
                  <wp:effectExtent l="0" t="0" r="5715" b="0"/>
                  <wp:docPr id="21" name="图片 21" descr="G:\国实处\2022年\草拟分类分级办法\《实验室安全信息牌》+标识库\1007 当心有毒气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G:\国实处\2022年\草拟分类分级办法\《实验室安全信息牌》+标识库\1007 当心有毒气体.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64643" cy="943871"/>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98500" cy="862965"/>
                  <wp:effectExtent l="0" t="0" r="6350" b="0"/>
                  <wp:docPr id="16" name="图片 16" descr="G:\国实处\2022年\草拟分类分级办法\《实验室安全信息牌》+标识库\1006 当心静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G:\国实处\2022年\草拟分类分级办法\《实验室安全信息牌》+标识库\1006 当心静电.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97839" cy="862111"/>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72465" cy="872490"/>
                  <wp:effectExtent l="0" t="0" r="0" b="3810"/>
                  <wp:docPr id="15" name="图片 15" descr="G:\国实处\2022年\草拟分类分级办法\《实验室安全信息牌》+标识库\1005 止步 高压危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G:\国实处\2022年\草拟分类分级办法\《实验室安全信息牌》+标识库\1005 止步 高压危险.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77682" cy="878784"/>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77545" cy="897255"/>
                  <wp:effectExtent l="0" t="0" r="8255" b="0"/>
                  <wp:docPr id="13" name="图片 13" descr="G:\国实处\2022年\草拟分类分级办法\《实验室安全信息牌》+标识库\1003 当心触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G:\国实处\2022年\草拟分类分级办法\《实验室安全信息牌》+标识库\1003 当心触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78673" cy="898153"/>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85165" cy="869950"/>
                  <wp:effectExtent l="0" t="0" r="635" b="6350"/>
                  <wp:docPr id="12" name="图片 12" descr="G:\国实处\2022年\草拟分类分级办法\《实验室安全信息牌》+标识库\1002当心火灾氧化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国实处\2022年\草拟分类分级办法\《实验室安全信息牌》+标识库\1002当心火灾氧化物.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89597" cy="875471"/>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50875" cy="910590"/>
                  <wp:effectExtent l="0" t="0" r="0" b="3810"/>
                  <wp:docPr id="11" name="图片 11" descr="G:\国实处\2022年\草拟分类分级办法\《实验室安全信息牌》+标识库\1001 当心火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国实处\2022年\草拟分类分级办法\《实验室安全信息牌》+标识库\1001 当心火灾.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50880" cy="910547"/>
                          </a:xfrm>
                          <a:prstGeom prst="rect">
                            <a:avLst/>
                          </a:prstGeom>
                          <a:noFill/>
                          <a:ln>
                            <a:noFill/>
                          </a:ln>
                        </pic:spPr>
                      </pic:pic>
                    </a:graphicData>
                  </a:graphic>
                </wp:inline>
              </w:drawing>
            </w:r>
            <w:r>
              <w:rPr>
                <w:rFonts w:ascii="黑体" w:hAnsi="黑体" w:eastAsia="黑体" w:cs="宋体"/>
                <w:bCs/>
                <w:color w:val="C00000"/>
                <w:kern w:val="0"/>
                <w:sz w:val="28"/>
                <w:szCs w:val="28"/>
              </w:rPr>
              <w:t xml:space="preserve"> </w:t>
            </w:r>
            <w:r>
              <w:drawing>
                <wp:inline distT="0" distB="0" distL="0" distR="0">
                  <wp:extent cx="716280" cy="934085"/>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4"/>
                          <a:stretch>
                            <a:fillRect/>
                          </a:stretch>
                        </pic:blipFill>
                        <pic:spPr>
                          <a:xfrm>
                            <a:off x="0" y="0"/>
                            <a:ext cx="720021" cy="938270"/>
                          </a:xfrm>
                          <a:prstGeom prst="rect">
                            <a:avLst/>
                          </a:prstGeom>
                        </pic:spPr>
                      </pic:pic>
                    </a:graphicData>
                  </a:graphic>
                </wp:inline>
              </w:drawing>
            </w:r>
            <w:r>
              <w:drawing>
                <wp:inline distT="0" distB="0" distL="0" distR="0">
                  <wp:extent cx="638810" cy="875665"/>
                  <wp:effectExtent l="0" t="0" r="8890" b="635"/>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spect="1"/>
                          </pic:cNvPicPr>
                        </pic:nvPicPr>
                        <pic:blipFill>
                          <a:blip r:embed="rId35"/>
                          <a:stretch>
                            <a:fillRect/>
                          </a:stretch>
                        </pic:blipFill>
                        <pic:spPr>
                          <a:xfrm>
                            <a:off x="0" y="0"/>
                            <a:ext cx="650617" cy="892164"/>
                          </a:xfrm>
                          <a:prstGeom prst="rect">
                            <a:avLst/>
                          </a:prstGeom>
                        </pic:spPr>
                      </pic:pic>
                    </a:graphicData>
                  </a:graphic>
                </wp:inline>
              </w:drawing>
            </w:r>
            <w:r>
              <w:drawing>
                <wp:inline distT="0" distB="0" distL="0" distR="0">
                  <wp:extent cx="666750" cy="883920"/>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pic:cNvPicPr>
                        </pic:nvPicPr>
                        <pic:blipFill>
                          <a:blip r:embed="rId36"/>
                          <a:stretch>
                            <a:fillRect/>
                          </a:stretch>
                        </pic:blipFill>
                        <pic:spPr>
                          <a:xfrm>
                            <a:off x="0" y="0"/>
                            <a:ext cx="679993" cy="902047"/>
                          </a:xfrm>
                          <a:prstGeom prst="rect">
                            <a:avLst/>
                          </a:prstGeom>
                        </pic:spPr>
                      </pic:pic>
                    </a:graphicData>
                  </a:graphic>
                </wp:inline>
              </w:drawing>
            </w:r>
            <w:r>
              <w:drawing>
                <wp:inline distT="0" distB="0" distL="0" distR="0">
                  <wp:extent cx="664845" cy="892175"/>
                  <wp:effectExtent l="0" t="0" r="1905" b="3175"/>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pic:cNvPicPr>
                        </pic:nvPicPr>
                        <pic:blipFill>
                          <a:blip r:embed="rId37"/>
                          <a:stretch>
                            <a:fillRect/>
                          </a:stretch>
                        </pic:blipFill>
                        <pic:spPr>
                          <a:xfrm>
                            <a:off x="0" y="0"/>
                            <a:ext cx="680341" cy="91277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黑体" w:hAnsi="黑体" w:eastAsia="黑体" w:cs="宋体"/>
                <w:bCs/>
                <w:color w:val="000000" w:themeColor="text1"/>
                <w:kern w:val="0"/>
                <w:sz w:val="28"/>
                <w:szCs w:val="28"/>
                <w14:textFill>
                  <w14:solidFill>
                    <w14:schemeClr w14:val="tx1"/>
                  </w14:solidFill>
                </w14:textFill>
              </w:rPr>
            </w:pPr>
            <w:r>
              <w:rPr>
                <w:rFonts w:hint="eastAsia" w:ascii="黑体" w:hAnsi="黑体" w:eastAsia="黑体" w:cs="宋体"/>
                <w:bCs/>
                <w:color w:val="000000" w:themeColor="text1"/>
                <w:kern w:val="0"/>
                <w:sz w:val="28"/>
                <w:szCs w:val="28"/>
                <w14:textFill>
                  <w14:solidFill>
                    <w14:schemeClr w14:val="tx1"/>
                  </w14:solidFill>
                </w14:textFill>
              </w:rPr>
              <w:t>指示标志</w:t>
            </w:r>
          </w:p>
        </w:tc>
        <w:tc>
          <w:tcPr>
            <w:tcW w:w="14139" w:type="dxa"/>
          </w:tcPr>
          <w:p>
            <w:pPr>
              <w:widowControl/>
              <w:jc w:val="left"/>
              <w:rPr>
                <w:rFonts w:ascii="黑体" w:hAnsi="黑体" w:eastAsia="黑体" w:cs="宋体"/>
                <w:bCs/>
                <w:color w:val="C00000"/>
                <w:kern w:val="0"/>
                <w:sz w:val="28"/>
                <w:szCs w:val="28"/>
              </w:rPr>
            </w:pPr>
            <w:r>
              <w:rPr>
                <w:rFonts w:hint="eastAsia" w:ascii="黑体" w:hAnsi="黑体" w:eastAsia="黑体" w:cs="宋体"/>
                <w:bCs/>
                <w:color w:val="C00000"/>
                <w:kern w:val="0"/>
                <w:sz w:val="28"/>
                <w:szCs w:val="28"/>
              </w:rPr>
              <w:t xml:space="preserve"> </w:t>
            </w:r>
            <w:r>
              <w:drawing>
                <wp:inline distT="0" distB="0" distL="0" distR="0">
                  <wp:extent cx="641350" cy="871220"/>
                  <wp:effectExtent l="0" t="0" r="6350" b="508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pic:cNvPicPr>
                        </pic:nvPicPr>
                        <pic:blipFill>
                          <a:blip r:embed="rId38"/>
                          <a:stretch>
                            <a:fillRect/>
                          </a:stretch>
                        </pic:blipFill>
                        <pic:spPr>
                          <a:xfrm>
                            <a:off x="0" y="0"/>
                            <a:ext cx="653101" cy="887686"/>
                          </a:xfrm>
                          <a:prstGeom prst="rect">
                            <a:avLst/>
                          </a:prstGeom>
                        </pic:spPr>
                      </pic:pic>
                    </a:graphicData>
                  </a:graphic>
                </wp:inline>
              </w:drawing>
            </w:r>
            <w:r>
              <w:rPr>
                <w:rFonts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21665" cy="840105"/>
                  <wp:effectExtent l="0" t="0" r="6985" b="0"/>
                  <wp:docPr id="220" name="图片 220" descr="G:\国实处\2022年\草拟分类分级办法\《实验室安全信息牌》+标识库\3008 必须穿防护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G:\国实处\2022年\草拟分类分级办法\《实验室安全信息牌》+标识库\3008 必须穿防护鞋.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24437" cy="843835"/>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13410" cy="828675"/>
                  <wp:effectExtent l="0" t="0" r="0" b="9525"/>
                  <wp:docPr id="221" name="图片 221" descr="G:\国实处\2022年\草拟分类分级办法\《实验室安全信息牌》+标识库\3007 必须戴防护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G:\国实处\2022年\草拟分类分级办法\《实验室安全信息牌》+标识库\3007 必须戴防护帽.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7449" cy="834391"/>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593090" cy="833120"/>
                  <wp:effectExtent l="0" t="0" r="0" b="5080"/>
                  <wp:docPr id="222" name="图片 222" descr="G:\国实处\2022年\草拟分类分级办法\《实验室安全信息牌》+标识库\3006 必须穿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G:\国实处\2022年\草拟分类分级办法\《实验室安全信息牌》+标识库\3006 必须穿防护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3263" cy="832673"/>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57860" cy="838200"/>
                  <wp:effectExtent l="0" t="0" r="8890" b="0"/>
                  <wp:docPr id="223" name="图片 223" descr="G:\国实处\2022年\草拟分类分级办法\《实验室安全信息牌》+标识库\3005 必须戴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G:\国实处\2022年\草拟分类分级办法\《实验室安全信息牌》+标识库\3005 必须戴鞋套.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58357" cy="838448"/>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45795" cy="833755"/>
                  <wp:effectExtent l="0" t="0" r="1905" b="4445"/>
                  <wp:docPr id="224" name="图片 224" descr="G:\国实处\2022年\草拟分类分级办法\《实验室安全信息牌》+标识库\3004 必须戴防护面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G:\国实处\2022年\草拟分类分级办法\《实验室安全信息牌》+标识库\3004 必须戴防护面罩.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44094" cy="831313"/>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07060" cy="835025"/>
                  <wp:effectExtent l="0" t="0" r="2540" b="3175"/>
                  <wp:docPr id="225" name="图片 225" descr="G:\国实处\2022年\草拟分类分级办法\《实验室安全信息牌》+标识库\3003 必须戴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G:\国实处\2022年\草拟分类分级办法\《实验室安全信息牌》+标识库\3003 必须戴防毒面具.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08710" cy="837565"/>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15315" cy="836930"/>
                  <wp:effectExtent l="0" t="0" r="0" b="1270"/>
                  <wp:docPr id="226" name="图片 226" descr="G:\国实处\2022年\草拟分类分级办法\《实验室安全信息牌》+标识库\3002 必须戴防尘口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G:\国实处\2022年\草拟分类分级办法\《实验室安全信息牌》+标识库\3002 必须戴防尘口罩.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18081" cy="841167"/>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rPr>
                <w:rFonts w:ascii="黑体" w:hAnsi="黑体" w:eastAsia="黑体" w:cs="宋体"/>
                <w:bCs/>
                <w:color w:val="C00000"/>
                <w:kern w:val="0"/>
                <w:sz w:val="28"/>
                <w:szCs w:val="28"/>
              </w:rPr>
              <w:drawing>
                <wp:inline distT="0" distB="0" distL="0" distR="0">
                  <wp:extent cx="607060" cy="836930"/>
                  <wp:effectExtent l="0" t="0" r="2540" b="1270"/>
                  <wp:docPr id="227" name="图片 227" descr="G:\国实处\2022年\草拟分类分级办法\《实验室安全信息牌》+标识库\3001 必须戴防护眼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G:\国实处\2022年\草拟分类分级办法\《实验室安全信息牌》+标识库\3001 必须戴防护眼镜.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9481" cy="840421"/>
                          </a:xfrm>
                          <a:prstGeom prst="rect">
                            <a:avLst/>
                          </a:prstGeom>
                          <a:noFill/>
                          <a:ln>
                            <a:noFill/>
                          </a:ln>
                        </pic:spPr>
                      </pic:pic>
                    </a:graphicData>
                  </a:graphic>
                </wp:inline>
              </w:drawing>
            </w:r>
            <w:r>
              <w:rPr>
                <w:rFonts w:hint="eastAsia" w:ascii="黑体" w:hAnsi="黑体" w:eastAsia="黑体" w:cs="宋体"/>
                <w:bCs/>
                <w:color w:val="C00000"/>
                <w:kern w:val="0"/>
                <w:sz w:val="28"/>
                <w:szCs w:val="28"/>
              </w:rPr>
              <w:t xml:space="preserve"> </w:t>
            </w:r>
            <w:r>
              <w:drawing>
                <wp:inline distT="0" distB="0" distL="0" distR="0">
                  <wp:extent cx="654685" cy="897890"/>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spect="1"/>
                          </pic:cNvPicPr>
                        </pic:nvPicPr>
                        <pic:blipFill>
                          <a:blip r:embed="rId45"/>
                          <a:stretch>
                            <a:fillRect/>
                          </a:stretch>
                        </pic:blipFill>
                        <pic:spPr>
                          <a:xfrm>
                            <a:off x="0" y="0"/>
                            <a:ext cx="656660" cy="900477"/>
                          </a:xfrm>
                          <a:prstGeom prst="rect">
                            <a:avLst/>
                          </a:prstGeom>
                        </pic:spPr>
                      </pic:pic>
                    </a:graphicData>
                  </a:graphic>
                </wp:inline>
              </w:drawing>
            </w:r>
            <w:r>
              <w:rPr>
                <w:rFonts w:hint="eastAsia" w:ascii="黑体" w:hAnsi="黑体" w:eastAsia="黑体" w:cs="宋体"/>
                <w:bCs/>
                <w:color w:val="C00000"/>
                <w:kern w:val="0"/>
                <w:sz w:val="28"/>
                <w:szCs w:val="28"/>
              </w:rPr>
              <w:t xml:space="preserve"> </w:t>
            </w:r>
            <w:r>
              <w:drawing>
                <wp:inline distT="0" distB="0" distL="0" distR="0">
                  <wp:extent cx="650875" cy="882015"/>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pic:cNvPicPr>
                        </pic:nvPicPr>
                        <pic:blipFill>
                          <a:blip r:embed="rId46"/>
                          <a:stretch>
                            <a:fillRect/>
                          </a:stretch>
                        </pic:blipFill>
                        <pic:spPr>
                          <a:xfrm>
                            <a:off x="0" y="0"/>
                            <a:ext cx="653639" cy="885841"/>
                          </a:xfrm>
                          <a:prstGeom prst="rect">
                            <a:avLst/>
                          </a:prstGeom>
                        </pic:spPr>
                      </pic:pic>
                    </a:graphicData>
                  </a:graphic>
                </wp:inline>
              </w:drawing>
            </w:r>
            <w:r>
              <w:rPr>
                <w:rFonts w:ascii="黑体" w:hAnsi="黑体" w:eastAsia="黑体" w:cs="宋体"/>
                <w:bCs/>
                <w:color w:val="C00000"/>
                <w:kern w:val="0"/>
                <w:sz w:val="28"/>
                <w:szCs w:val="28"/>
              </w:rPr>
              <w:t xml:space="preserve"> </w:t>
            </w:r>
            <w:r>
              <w:drawing>
                <wp:inline distT="0" distB="0" distL="0" distR="0">
                  <wp:extent cx="651510" cy="875030"/>
                  <wp:effectExtent l="0" t="0" r="0" b="127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pic:cNvPicPr>
                        </pic:nvPicPr>
                        <pic:blipFill>
                          <a:blip r:embed="rId47"/>
                          <a:stretch>
                            <a:fillRect/>
                          </a:stretch>
                        </pic:blipFill>
                        <pic:spPr>
                          <a:xfrm>
                            <a:off x="0" y="0"/>
                            <a:ext cx="669104" cy="898622"/>
                          </a:xfrm>
                          <a:prstGeom prst="rect">
                            <a:avLst/>
                          </a:prstGeom>
                        </pic:spPr>
                      </pic:pic>
                    </a:graphicData>
                  </a:graphic>
                </wp:inline>
              </w:drawing>
            </w:r>
          </w:p>
        </w:tc>
      </w:tr>
      <w:permEnd w:id="32"/>
    </w:tbl>
    <w:p>
      <w:pPr>
        <w:widowControl/>
        <w:jc w:val="left"/>
      </w:pPr>
    </w:p>
    <w:sectPr>
      <w:pgSz w:w="16838" w:h="11906" w:orient="landscape"/>
      <w:pgMar w:top="568" w:right="425" w:bottom="425" w:left="567" w:header="454" w:footer="45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1" w:cryptProviderType="rsaAES" w:cryptAlgorithmClass="hash" w:cryptAlgorithmType="typeAny" w:cryptAlgorithmSid="14" w:cryptSpinCount="100000" w:hash="wuzUP0xW2PFE5SAEUWjbtU+EecqQbKfzepBSiAN/6KJtB2xtc5VB30ZZdpKSOmkcWg4sPiPC9m5mLZcCJAF28Q==" w:salt="+25xLsHiDY/uz7EqMAidD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zNmFjZjA1YmFmMzc5NjdjMmM4Y2MxMjUxYWJlZWEifQ=="/>
  </w:docVars>
  <w:rsids>
    <w:rsidRoot w:val="00FA7983"/>
    <w:rsid w:val="00003D5A"/>
    <w:rsid w:val="000265B5"/>
    <w:rsid w:val="00097B57"/>
    <w:rsid w:val="000F0EEF"/>
    <w:rsid w:val="00104F1B"/>
    <w:rsid w:val="001B328C"/>
    <w:rsid w:val="00200C91"/>
    <w:rsid w:val="00204267"/>
    <w:rsid w:val="0021463E"/>
    <w:rsid w:val="00215C2B"/>
    <w:rsid w:val="002350E5"/>
    <w:rsid w:val="002415FC"/>
    <w:rsid w:val="00263D49"/>
    <w:rsid w:val="00264C62"/>
    <w:rsid w:val="002732BB"/>
    <w:rsid w:val="002769F7"/>
    <w:rsid w:val="0029424F"/>
    <w:rsid w:val="002A3FCC"/>
    <w:rsid w:val="002A563A"/>
    <w:rsid w:val="002D2BC7"/>
    <w:rsid w:val="002E44E1"/>
    <w:rsid w:val="00341321"/>
    <w:rsid w:val="003834D9"/>
    <w:rsid w:val="00392EB0"/>
    <w:rsid w:val="003C6E72"/>
    <w:rsid w:val="004123FD"/>
    <w:rsid w:val="0042469A"/>
    <w:rsid w:val="00457866"/>
    <w:rsid w:val="0046240B"/>
    <w:rsid w:val="004B768D"/>
    <w:rsid w:val="004D21A4"/>
    <w:rsid w:val="004D69C4"/>
    <w:rsid w:val="004F4A45"/>
    <w:rsid w:val="00501004"/>
    <w:rsid w:val="00535AFC"/>
    <w:rsid w:val="00541431"/>
    <w:rsid w:val="00545A8F"/>
    <w:rsid w:val="00561DF7"/>
    <w:rsid w:val="00561FA4"/>
    <w:rsid w:val="0056384E"/>
    <w:rsid w:val="005671F2"/>
    <w:rsid w:val="00585295"/>
    <w:rsid w:val="005D0C14"/>
    <w:rsid w:val="0061462D"/>
    <w:rsid w:val="00641C07"/>
    <w:rsid w:val="00653F62"/>
    <w:rsid w:val="00686CE0"/>
    <w:rsid w:val="006D5D6B"/>
    <w:rsid w:val="006E300F"/>
    <w:rsid w:val="006E6624"/>
    <w:rsid w:val="006F0662"/>
    <w:rsid w:val="007014C5"/>
    <w:rsid w:val="00703AEB"/>
    <w:rsid w:val="00740ECC"/>
    <w:rsid w:val="007557A0"/>
    <w:rsid w:val="00770BF5"/>
    <w:rsid w:val="007B2B13"/>
    <w:rsid w:val="007D4512"/>
    <w:rsid w:val="00802D48"/>
    <w:rsid w:val="0082613A"/>
    <w:rsid w:val="0087308E"/>
    <w:rsid w:val="00894905"/>
    <w:rsid w:val="008F0A42"/>
    <w:rsid w:val="0091573E"/>
    <w:rsid w:val="00943EE1"/>
    <w:rsid w:val="00956FFC"/>
    <w:rsid w:val="0096084D"/>
    <w:rsid w:val="00983CB7"/>
    <w:rsid w:val="00994ED5"/>
    <w:rsid w:val="009B0081"/>
    <w:rsid w:val="009E2CE1"/>
    <w:rsid w:val="00A061D1"/>
    <w:rsid w:val="00A36A2E"/>
    <w:rsid w:val="00A60F7C"/>
    <w:rsid w:val="00A80258"/>
    <w:rsid w:val="00AA35B1"/>
    <w:rsid w:val="00AC58B8"/>
    <w:rsid w:val="00AD5E8C"/>
    <w:rsid w:val="00AF224D"/>
    <w:rsid w:val="00AF791D"/>
    <w:rsid w:val="00B53200"/>
    <w:rsid w:val="00B8546C"/>
    <w:rsid w:val="00BA34DF"/>
    <w:rsid w:val="00BD4A26"/>
    <w:rsid w:val="00BD6516"/>
    <w:rsid w:val="00C40BFC"/>
    <w:rsid w:val="00C7563C"/>
    <w:rsid w:val="00C758D0"/>
    <w:rsid w:val="00D14B8F"/>
    <w:rsid w:val="00D64B08"/>
    <w:rsid w:val="00D65696"/>
    <w:rsid w:val="00D926A9"/>
    <w:rsid w:val="00DA304C"/>
    <w:rsid w:val="00E23735"/>
    <w:rsid w:val="00E664B5"/>
    <w:rsid w:val="00E70B0B"/>
    <w:rsid w:val="00E81A11"/>
    <w:rsid w:val="00ED1116"/>
    <w:rsid w:val="00F1778C"/>
    <w:rsid w:val="00F53F6E"/>
    <w:rsid w:val="00FA7983"/>
    <w:rsid w:val="00FB3AFA"/>
    <w:rsid w:val="00FE3CA5"/>
    <w:rsid w:val="065C2368"/>
    <w:rsid w:val="5A1D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laceholder Text"/>
    <w:basedOn w:val="6"/>
    <w:autoRedefine/>
    <w:semiHidden/>
    <w:qFormat/>
    <w:uiPriority w:val="99"/>
    <w:rPr>
      <w:color w:val="808080"/>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autoRedefine/>
    <w:qFormat/>
    <w:uiPriority w:val="34"/>
    <w:pPr>
      <w:spacing w:line="460" w:lineRule="exact"/>
      <w:ind w:firstLine="420" w:firstLineChars="200"/>
    </w:pPr>
    <w:rPr>
      <w:rFonts w:ascii="Times New Roman" w:hAnsi="Times New Roman"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1" Type="http://schemas.openxmlformats.org/officeDocument/2006/relationships/glossaryDocument" Target="glossary/document.xml"/><Relationship Id="rId50" Type="http://schemas.openxmlformats.org/officeDocument/2006/relationships/fontTable" Target="fontTable.xml"/><Relationship Id="rId5" Type="http://schemas.openxmlformats.org/officeDocument/2006/relationships/image" Target="media/image2.jpeg"/><Relationship Id="rId49" Type="http://schemas.openxmlformats.org/officeDocument/2006/relationships/customXml" Target="../customXml/item2.xml"/><Relationship Id="rId48" Type="http://schemas.openxmlformats.org/officeDocument/2006/relationships/customXml" Target="../customXml/item1.xml"/><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png"/><Relationship Id="rId39" Type="http://schemas.openxmlformats.org/officeDocument/2006/relationships/image" Target="media/image36.jpe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B6A4A1A1444DAC8EE6D96AE2EACA7F"/>
        <w:style w:val=""/>
        <w:category>
          <w:name w:val="常规"/>
          <w:gallery w:val="placeholder"/>
        </w:category>
        <w:types>
          <w:type w:val="bbPlcHdr"/>
        </w:types>
        <w:behaviors>
          <w:behavior w:val="content"/>
        </w:behaviors>
        <w:description w:val=""/>
        <w:guid w:val="{DB54D2EE-A553-45D4-97B0-10DA522B6F21}"/>
      </w:docPartPr>
      <w:docPartBody>
        <w:p>
          <w:pPr>
            <w:pStyle w:val="11"/>
          </w:pPr>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56"/>
    <w:rsid w:val="00042574"/>
    <w:rsid w:val="00192F56"/>
    <w:rsid w:val="00493B3E"/>
    <w:rsid w:val="00617854"/>
    <w:rsid w:val="00654664"/>
    <w:rsid w:val="00A720E1"/>
    <w:rsid w:val="00B80A73"/>
    <w:rsid w:val="00BA7C0D"/>
    <w:rsid w:val="00CB1103"/>
    <w:rsid w:val="00D6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19617B49DDB412EBF0AA11D3D910B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0A5D73DD2FC4DE0A0308E72826855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1F68EAC06C46CAB56556B5A30E18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6A0B16A23A644A881158DF954B497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E9218CFD95C4F55AFB5A71AA5F7DED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C8FCC06A915458CB20AC3895F19EA9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2B6A4A1A1444DAC8EE6D96AE2EACA7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2E79D-A28B-45F3-A2F6-85F8B27EE8B9}">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884</Characters>
  <Lines>7</Lines>
  <Paragraphs>2</Paragraphs>
  <TotalTime>0</TotalTime>
  <ScaleCrop>false</ScaleCrop>
  <LinksUpToDate>false</LinksUpToDate>
  <CharactersWithSpaces>1037</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2024-05-13T08:08:00Z</dcterms:created>
  <dc:creator>郭勇</dc:creator>
  <cp:lastModifiedBy>hp11</cp:lastModifiedBy>
  <dcterms:modified xsi:type="dcterms:W3CDTF">2024-05-16T08:26:44Z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E2F8112BEE9649298C0FBF12CA6B8049_12</vt:lpwstr>
  </property>
</Properties>
</file>